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B655" w14:textId="4C2B3026" w:rsidR="00FA733C" w:rsidRDefault="00776279" w:rsidP="00776279">
      <w:pPr>
        <w:jc w:val="center"/>
        <w:rPr>
          <w:b/>
          <w:bCs/>
          <w:sz w:val="28"/>
          <w:szCs w:val="28"/>
        </w:rPr>
      </w:pPr>
      <w:r w:rsidRPr="00776279">
        <w:rPr>
          <w:b/>
          <w:bCs/>
          <w:sz w:val="28"/>
          <w:szCs w:val="28"/>
        </w:rPr>
        <w:t>ΡΑΤΣΙΣΜΟΣ ΣΤΕΡΕΟΤΥΠΑ ΠΡΟΚΑΤΑΛΗΨΕΙΣ</w:t>
      </w:r>
    </w:p>
    <w:p w14:paraId="2FE303AA" w14:textId="0C3B0762" w:rsidR="00776279" w:rsidRDefault="00776279" w:rsidP="00776279">
      <w:pPr>
        <w:jc w:val="both"/>
      </w:pPr>
      <w:r>
        <w:rPr>
          <w:b/>
          <w:bCs/>
        </w:rPr>
        <w:t xml:space="preserve">Μορφές ρατσισμού: </w:t>
      </w:r>
      <w:r>
        <w:t>κοινωνικός, πνευματικός, πολιτιστικός, φυλετικός, θρησκευτικός.</w:t>
      </w:r>
    </w:p>
    <w:p w14:paraId="4F96EE4D" w14:textId="796C985A" w:rsidR="00776279" w:rsidRDefault="00776279" w:rsidP="00776279">
      <w:pPr>
        <w:jc w:val="both"/>
      </w:pPr>
      <w:r>
        <w:t xml:space="preserve">Κοινωνικός ρατσισμός: </w:t>
      </w:r>
      <w:r w:rsidR="00497E6B">
        <w:t xml:space="preserve">προλήψεις, προκαταλήψεις και δεισιδαιμονίες για κάποιες κοινωνικές ομάδες (π.χ. χρήστες ναρκωτικών, πρώην φυλακισμένοι, ομοφυλόφιλοι, άνθρωποι ΑΜΕΑ, με ιδιαιτερότητες στην εμφάνιση) </w:t>
      </w:r>
    </w:p>
    <w:p w14:paraId="561DA92C" w14:textId="3098E1A9" w:rsidR="00497E6B" w:rsidRDefault="00497E6B" w:rsidP="00776279">
      <w:pPr>
        <w:jc w:val="both"/>
        <w:rPr>
          <w:b/>
          <w:bCs/>
        </w:rPr>
      </w:pPr>
      <w:r w:rsidRPr="00497E6B">
        <w:rPr>
          <w:b/>
          <w:bCs/>
        </w:rPr>
        <w:t>ΑΙΤΙΑ ΡΑΤΣΙΣΜΟΥ</w:t>
      </w:r>
    </w:p>
    <w:p w14:paraId="7415E104" w14:textId="34C14562" w:rsidR="00497E6B" w:rsidRDefault="00497E6B" w:rsidP="00776279">
      <w:pPr>
        <w:jc w:val="both"/>
      </w:pPr>
      <w:r w:rsidRPr="00497E6B">
        <w:rPr>
          <w:u w:val="single"/>
        </w:rPr>
        <w:t>Πνευματικά αίτια</w:t>
      </w:r>
      <w:r>
        <w:t>: Ελλιπής μόρφωση και πνευματική καλλιέργεια, αμάθεια οδηγεί σε φανατισμό, δογματισμό και μονομέρεια. Έλλειψη κριτικής ικανότητας και σκέψ</w:t>
      </w:r>
      <w:r w:rsidR="003D2C2D">
        <w:t>η</w:t>
      </w:r>
      <w:r>
        <w:t>ς οδηγεί τα άτομα να πέφτουν θύματα ρατσιστικών ιδεών.</w:t>
      </w:r>
    </w:p>
    <w:p w14:paraId="3D3A6617" w14:textId="7F0BC892" w:rsidR="00497E6B" w:rsidRDefault="00497E6B" w:rsidP="00776279">
      <w:pPr>
        <w:jc w:val="both"/>
      </w:pPr>
      <w:r w:rsidRPr="00497E6B">
        <w:rPr>
          <w:u w:val="single"/>
        </w:rPr>
        <w:t>Ψυχολογικά αίτια</w:t>
      </w:r>
      <w:r>
        <w:t>: Κάθε άτομο και κάθε λαός θεωρεί τον εαυτό του ανώτερο. Συχνά βρίσκει ελαττώματα και υποτιμά τους άλλους. Φόβος για κάθε τι διαφορετικό και άγνωστο οδηγεί στην απόρριψη του συνανθρώπου και πιθανόν ενός ολόκληρου λαού.</w:t>
      </w:r>
    </w:p>
    <w:p w14:paraId="021A87F9" w14:textId="4CB71C35" w:rsidR="00497E6B" w:rsidRDefault="00497E6B" w:rsidP="00776279">
      <w:pPr>
        <w:jc w:val="both"/>
      </w:pPr>
      <w:r w:rsidRPr="00497E6B">
        <w:rPr>
          <w:u w:val="single"/>
        </w:rPr>
        <w:t xml:space="preserve">Εθνικιστικά αίτια: </w:t>
      </w:r>
      <w:r w:rsidR="00713690" w:rsidRPr="00713690">
        <w:t>Πίστη για ανωτερότητα κάποιων</w:t>
      </w:r>
      <w:r w:rsidR="00713690">
        <w:rPr>
          <w:u w:val="single"/>
        </w:rPr>
        <w:t xml:space="preserve"> </w:t>
      </w:r>
      <w:r w:rsidR="00713690">
        <w:t>λαών λόγω του λαμπρού πολιτιστικού παρελθόντος τους. Χωρισμός των λαών σε ανώτερους και κατώτερους. Υπερτίμηση του εαυτού τους από τους ανώτερους λαούς και ταυτόχρονη υποτίμηση των υπολοίπων. Η συμπεριφορά αυτή οδηγεί στο ρατσισμό.</w:t>
      </w:r>
    </w:p>
    <w:p w14:paraId="27C1F18D" w14:textId="754FF29F" w:rsidR="00713690" w:rsidRDefault="00713690" w:rsidP="00776279">
      <w:pPr>
        <w:jc w:val="both"/>
      </w:pPr>
      <w:r>
        <w:rPr>
          <w:u w:val="single"/>
        </w:rPr>
        <w:t xml:space="preserve">Θρησκευτικά αίτια: </w:t>
      </w:r>
      <w:r>
        <w:t>Ο θρησκευτικός φανατισμός ο προσηλυτισμός οδηγεί σε θρησκευτικές προλήψεις που αξιολογούν τους αλλόθρησκους ως κατώτερους.</w:t>
      </w:r>
    </w:p>
    <w:p w14:paraId="171BB307" w14:textId="098E4DD3" w:rsidR="00713690" w:rsidRDefault="00713690" w:rsidP="00776279">
      <w:pPr>
        <w:jc w:val="both"/>
      </w:pPr>
      <w:r>
        <w:rPr>
          <w:u w:val="single"/>
        </w:rPr>
        <w:t xml:space="preserve">Κρίση ηθικών αξιών: </w:t>
      </w:r>
      <w:r w:rsidRPr="00713690">
        <w:t>Απομάκρυνση από τα ανθρωπιστικά ιδεώδη</w:t>
      </w:r>
      <w:r>
        <w:rPr>
          <w:u w:val="single"/>
        </w:rPr>
        <w:t xml:space="preserve"> </w:t>
      </w:r>
      <w:r>
        <w:t>καλλιέργεια ατομικισμού εγωισμού και αδιαφορία για το συνάνθρωπο.</w:t>
      </w:r>
    </w:p>
    <w:p w14:paraId="334C5073" w14:textId="0D05318A" w:rsidR="00713690" w:rsidRDefault="00713690" w:rsidP="00776279">
      <w:pPr>
        <w:jc w:val="both"/>
      </w:pPr>
      <w:r w:rsidRPr="00713690">
        <w:rPr>
          <w:u w:val="single"/>
        </w:rPr>
        <w:t>Οικογένεια:</w:t>
      </w:r>
      <w:r>
        <w:t xml:space="preserve"> Αναπαραγωγή στερεοτυπικών αντιλήψεων από το οικογενειακό περιβάλλον, υιοθέτηση ρατσιστικών ιδεών.</w:t>
      </w:r>
    </w:p>
    <w:p w14:paraId="1B4A288B" w14:textId="207696A8" w:rsidR="00713690" w:rsidRDefault="00713690" w:rsidP="00776279">
      <w:pPr>
        <w:jc w:val="both"/>
      </w:pPr>
      <w:r w:rsidRPr="003A694E">
        <w:rPr>
          <w:u w:val="single"/>
        </w:rPr>
        <w:t>Σχολείο</w:t>
      </w:r>
      <w:r>
        <w:t xml:space="preserve">: Ελλιπής καλλιέργεια της κριτικής σκέψης, έλλειψη πνευματικής καλλιέργειας </w:t>
      </w:r>
      <w:r w:rsidR="003A694E">
        <w:t>οδηγεί σε διαιώνιση ρατσιστικών αντιλήψεων.</w:t>
      </w:r>
    </w:p>
    <w:p w14:paraId="007E6E52" w14:textId="4F2B9214" w:rsidR="003A694E" w:rsidRDefault="003A694E" w:rsidP="00776279">
      <w:pPr>
        <w:jc w:val="both"/>
      </w:pPr>
      <w:r w:rsidRPr="003A694E">
        <w:rPr>
          <w:u w:val="single"/>
        </w:rPr>
        <w:t>Μ.Μ.Ε.:</w:t>
      </w:r>
      <w:r>
        <w:t xml:space="preserve"> Προβολή ρατσιστικών προτύπων, ενίσχυση προκαταλήψεων παραπληροφόρηση οδηγεί στην πνευματική σύγχυση.</w:t>
      </w:r>
    </w:p>
    <w:p w14:paraId="558FF17D" w14:textId="79231F2F" w:rsidR="003A694E" w:rsidRDefault="003A694E" w:rsidP="00776279">
      <w:pPr>
        <w:jc w:val="both"/>
      </w:pPr>
      <w:r w:rsidRPr="001802CE">
        <w:rPr>
          <w:u w:val="single"/>
        </w:rPr>
        <w:t>Ξενοφοβία</w:t>
      </w:r>
      <w:r>
        <w:t>: Ενισχύεται από τη λαθρομετανάστευση, τον πολυπολιτισμικό χαρακτήρα της κοινωνίας, την έξαρση των εθνικιστικών αντιλήψεων και το φόβο για τη νόθευση της εθνικής ταυτότητας.</w:t>
      </w:r>
    </w:p>
    <w:p w14:paraId="537033E7" w14:textId="402F75CD" w:rsidR="00754774" w:rsidRPr="00626906" w:rsidRDefault="00626906" w:rsidP="00776279">
      <w:pPr>
        <w:jc w:val="both"/>
        <w:rPr>
          <w:b/>
          <w:bCs/>
        </w:rPr>
      </w:pPr>
      <w:r w:rsidRPr="00626906">
        <w:rPr>
          <w:b/>
          <w:bCs/>
        </w:rPr>
        <w:t>ΤΡΟΠΟΙ ΑΝΤΙΜΕΤΏΠΙΣΗΣ</w:t>
      </w:r>
    </w:p>
    <w:p w14:paraId="77C7194E" w14:textId="477EE09B" w:rsidR="00626906" w:rsidRPr="009A0AC5" w:rsidRDefault="00626906" w:rsidP="00776279">
      <w:pPr>
        <w:jc w:val="both"/>
        <w:rPr>
          <w:u w:val="single"/>
        </w:rPr>
      </w:pPr>
      <w:r w:rsidRPr="009A0AC5">
        <w:rPr>
          <w:u w:val="single"/>
        </w:rPr>
        <w:t>Οικογένεια</w:t>
      </w:r>
    </w:p>
    <w:p w14:paraId="697B7A4A" w14:textId="26713857" w:rsidR="00D93386" w:rsidRDefault="009A0AC5" w:rsidP="00D93386">
      <w:pPr>
        <w:jc w:val="both"/>
      </w:pPr>
      <w:r>
        <w:t xml:space="preserve">Ύπαρξη δημοκρατικού κλίματος, </w:t>
      </w:r>
      <w:r w:rsidR="00E305E4">
        <w:t>δυνατότητα επικοινωνίας με υγιή διάλογο ανάμεσα στα μέλη της οικογένειας</w:t>
      </w:r>
      <w:r w:rsidR="00C16AFF">
        <w:t>, καλλιέργεια κριτικής σκέψης.</w:t>
      </w:r>
    </w:p>
    <w:p w14:paraId="7C1079C0" w14:textId="7559D696" w:rsidR="006E0CE2" w:rsidRDefault="00C16AFF" w:rsidP="00D93386">
      <w:pPr>
        <w:jc w:val="both"/>
      </w:pPr>
      <w:r>
        <w:t xml:space="preserve">Οι γονείς οφείλουν να </w:t>
      </w:r>
      <w:r w:rsidR="006E0CE2">
        <w:t>αποτελούν υγιή πρότυπα συμπεριφοράς για τα παιδιά τους</w:t>
      </w:r>
      <w:r w:rsidR="001E548E">
        <w:t xml:space="preserve"> και να μην τους μεταφέρουν ρατσιστικές απόψεις και ιδέες.</w:t>
      </w:r>
    </w:p>
    <w:p w14:paraId="128A1F12" w14:textId="39A54A83" w:rsidR="001E548E" w:rsidRPr="001E548E" w:rsidRDefault="001E548E" w:rsidP="00D93386">
      <w:pPr>
        <w:jc w:val="both"/>
        <w:rPr>
          <w:u w:val="single"/>
        </w:rPr>
      </w:pPr>
      <w:r w:rsidRPr="001E548E">
        <w:rPr>
          <w:u w:val="single"/>
        </w:rPr>
        <w:t>Σχολείο</w:t>
      </w:r>
    </w:p>
    <w:p w14:paraId="15284EAC" w14:textId="3E012A6E" w:rsidR="001E548E" w:rsidRDefault="00E43ED9" w:rsidP="00D93386">
      <w:pPr>
        <w:jc w:val="both"/>
      </w:pPr>
      <w:r>
        <w:t xml:space="preserve">Το σχολείο οφείλει να καλλιεργήσει το διάλογο και να προάγει την ανάπτυξη της κριτικής ικανότητας του μαθητή </w:t>
      </w:r>
      <w:r w:rsidR="00890281">
        <w:t xml:space="preserve">ξεφεύγοντας από τις άγονες μεθόδους διδασκαλίας. </w:t>
      </w:r>
      <w:r w:rsidR="00AB0B9B">
        <w:t xml:space="preserve">Μέσα στο </w:t>
      </w:r>
      <w:r w:rsidR="00AB0B9B">
        <w:lastRenderedPageBreak/>
        <w:t xml:space="preserve">σχολικό περιβάλλον οι μαθητές θα πρέπει να κοινωνικοποιηθούν </w:t>
      </w:r>
      <w:r w:rsidR="007137B8">
        <w:t xml:space="preserve">μέσα σε πνεύμα αλληλεγγύης, διαλλακτικότητας και σεβασμού </w:t>
      </w:r>
      <w:r w:rsidR="00DE6036">
        <w:t>στη διαφορετικότητα και προς το συνάνθρωπο γενικά.</w:t>
      </w:r>
    </w:p>
    <w:p w14:paraId="4DC59EB1" w14:textId="4D556207" w:rsidR="00DE6036" w:rsidRDefault="000418A5" w:rsidP="00D93386">
      <w:pPr>
        <w:jc w:val="both"/>
      </w:pPr>
      <w:r>
        <w:t xml:space="preserve">Απαραίτητη η καλλιέργεια διεθνιστικού </w:t>
      </w:r>
      <w:r w:rsidR="00DD58EA">
        <w:t>πνεύματος στο πλαίσιο της πολυπολιτισμικής κοινωνίας και της αποδοχής του διαφορετικού.</w:t>
      </w:r>
    </w:p>
    <w:p w14:paraId="5F9E72E5" w14:textId="401F236B" w:rsidR="00DD58EA" w:rsidRPr="00AF3A8A" w:rsidRDefault="00AF3A8A" w:rsidP="00D93386">
      <w:pPr>
        <w:jc w:val="both"/>
        <w:rPr>
          <w:u w:val="single"/>
        </w:rPr>
      </w:pPr>
      <w:r w:rsidRPr="00AF3A8A">
        <w:rPr>
          <w:u w:val="single"/>
        </w:rPr>
        <w:t xml:space="preserve">Μ.Μ.Ε. </w:t>
      </w:r>
    </w:p>
    <w:p w14:paraId="059E9F55" w14:textId="1A9CAFB9" w:rsidR="00AF3A8A" w:rsidRDefault="00AF3A8A" w:rsidP="00D93386">
      <w:pPr>
        <w:jc w:val="both"/>
      </w:pPr>
      <w:r>
        <w:t xml:space="preserve">Έχουν χρέος να παρέχουν αντικειμενική πληροφόρηση </w:t>
      </w:r>
      <w:r w:rsidR="00CF07EA">
        <w:t xml:space="preserve">και να αποτελούν φορέα διάδοσης ανθρωπιστικών αξιών </w:t>
      </w:r>
      <w:r w:rsidR="0043762D">
        <w:t xml:space="preserve">συμβάλλοντας στην εύρυθμη λειτουργία της κοινωνίας. </w:t>
      </w:r>
      <w:r w:rsidR="00122EB0">
        <w:t xml:space="preserve">Θα πρέπει να ενισχύεται η πολυφωνία </w:t>
      </w:r>
      <w:r w:rsidR="005D3091">
        <w:t xml:space="preserve">και να παρουσιάζεται η </w:t>
      </w:r>
      <w:r w:rsidR="00CD19FE">
        <w:t xml:space="preserve">αντικειμενικότητα των πραγμάτων για να αποφεύγεται </w:t>
      </w:r>
      <w:r w:rsidR="00C946F5">
        <w:t>η καλλιέργεια ρατσιστικών αντιλήψεων.</w:t>
      </w:r>
    </w:p>
    <w:p w14:paraId="080E1DE3" w14:textId="77777777" w:rsidR="00C946F5" w:rsidRPr="00713690" w:rsidRDefault="00C946F5" w:rsidP="00D93386">
      <w:pPr>
        <w:jc w:val="both"/>
      </w:pPr>
    </w:p>
    <w:sectPr w:rsidR="00C946F5" w:rsidRPr="00713690" w:rsidSect="00036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7311E"/>
    <w:multiLevelType w:val="hybridMultilevel"/>
    <w:tmpl w:val="ED0C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79"/>
    <w:rsid w:val="00036EB7"/>
    <w:rsid w:val="000418A5"/>
    <w:rsid w:val="00122EB0"/>
    <w:rsid w:val="001802CE"/>
    <w:rsid w:val="001E548E"/>
    <w:rsid w:val="003A694E"/>
    <w:rsid w:val="003D2C2D"/>
    <w:rsid w:val="0043762D"/>
    <w:rsid w:val="00451EAC"/>
    <w:rsid w:val="00497E6B"/>
    <w:rsid w:val="005D3091"/>
    <w:rsid w:val="00626906"/>
    <w:rsid w:val="006E0CE2"/>
    <w:rsid w:val="00713690"/>
    <w:rsid w:val="007137B8"/>
    <w:rsid w:val="00754774"/>
    <w:rsid w:val="00776279"/>
    <w:rsid w:val="00890281"/>
    <w:rsid w:val="009A0AC5"/>
    <w:rsid w:val="00A50101"/>
    <w:rsid w:val="00AB0B9B"/>
    <w:rsid w:val="00AF3A8A"/>
    <w:rsid w:val="00C16AFF"/>
    <w:rsid w:val="00C946F5"/>
    <w:rsid w:val="00CD19FE"/>
    <w:rsid w:val="00CF07EA"/>
    <w:rsid w:val="00D93386"/>
    <w:rsid w:val="00DD58EA"/>
    <w:rsid w:val="00DE6036"/>
    <w:rsid w:val="00E305E4"/>
    <w:rsid w:val="00E43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1971"/>
  <w15:chartTrackingRefBased/>
  <w15:docId w15:val="{25F91388-E1DE-4FD6-AA4A-DCE5FEC2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26</cp:revision>
  <dcterms:created xsi:type="dcterms:W3CDTF">2020-12-01T10:19:00Z</dcterms:created>
  <dcterms:modified xsi:type="dcterms:W3CDTF">2020-12-02T10:38:00Z</dcterms:modified>
</cp:coreProperties>
</file>