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5A" w:rsidRPr="00ED6669" w:rsidRDefault="00EC425A" w:rsidP="00ED6669">
      <w:pPr>
        <w:jc w:val="center"/>
        <w:rPr>
          <w:b/>
          <w:sz w:val="32"/>
          <w:szCs w:val="32"/>
          <w:u w:val="thick"/>
        </w:rPr>
      </w:pPr>
      <w:bookmarkStart w:id="0" w:name="_GoBack"/>
      <w:r w:rsidRPr="00ED6669">
        <w:rPr>
          <w:b/>
          <w:sz w:val="32"/>
          <w:szCs w:val="32"/>
          <w:u w:val="thick"/>
        </w:rPr>
        <w:t>ΚΕΦ. 2 – ΔΙΑΙΡΕΣΗ ΤΗΣ ΥΓΙΕΙΝΗΣ</w:t>
      </w:r>
    </w:p>
    <w:bookmarkEnd w:id="0"/>
    <w:p w:rsidR="00D02E59" w:rsidRPr="00ED6669" w:rsidRDefault="00EC425A" w:rsidP="00ED6669">
      <w:pPr>
        <w:spacing w:line="600" w:lineRule="auto"/>
        <w:jc w:val="center"/>
        <w:rPr>
          <w:b/>
          <w:sz w:val="32"/>
          <w:szCs w:val="32"/>
          <w:u w:val="wave"/>
        </w:rPr>
      </w:pPr>
      <w:r w:rsidRPr="00ED6669">
        <w:rPr>
          <w:b/>
          <w:sz w:val="32"/>
          <w:szCs w:val="32"/>
          <w:u w:val="wave"/>
        </w:rPr>
        <w:t>ΕΠΑΝΑΛΗΠΤΙΚΕΣ ΕΡΩΤΗΣΕΙΣ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Ποιοι είναι οι σπουδαιότεροι κλάδοι της Υγιεινής ;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Τι είναι Ατομική Υγιεινή ;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Με τι ασχολείται η Δημόσια Υγιεινή ;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Με τι ασχολείται η Κοινωνική Υγιεινή ;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Ποια είναι τα κοινωνικά νοσήματα ;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Γιατί καλούνται έτσι ;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Πότε διαμορφώνεται η Κοινωνική Υγιεινή ;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Τι είναι Ψυχική Υγιεινή ;</w:t>
      </w:r>
    </w:p>
    <w:p w:rsidR="00EC425A" w:rsidRPr="00ED6669" w:rsidRDefault="00EC425A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Τι είναι Ψυχική Υγεία ;</w:t>
      </w:r>
    </w:p>
    <w:p w:rsidR="00EC425A" w:rsidRPr="00ED6669" w:rsidRDefault="00ED6669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Ποιες φάσεις της ζωής του ανθρώπου καλύπτει η Πρωτοβάθμια Πρόληψη ;</w:t>
      </w:r>
    </w:p>
    <w:p w:rsidR="00ED6669" w:rsidRPr="00ED6669" w:rsidRDefault="00ED6669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Με ποιες ομάδες ασχολείται ;</w:t>
      </w:r>
    </w:p>
    <w:p w:rsidR="00ED6669" w:rsidRPr="00ED6669" w:rsidRDefault="00ED6669" w:rsidP="00ED6669">
      <w:pPr>
        <w:pStyle w:val="a3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ED6669">
        <w:rPr>
          <w:sz w:val="24"/>
          <w:szCs w:val="24"/>
        </w:rPr>
        <w:t>Τι χρειάζεται για να πετύχει το σκοπό της ;</w:t>
      </w:r>
    </w:p>
    <w:p w:rsidR="00ED6669" w:rsidRPr="00ED6669" w:rsidRDefault="00ED6669" w:rsidP="00ED6669">
      <w:pPr>
        <w:spacing w:line="600" w:lineRule="auto"/>
        <w:rPr>
          <w:sz w:val="24"/>
          <w:szCs w:val="24"/>
        </w:rPr>
      </w:pPr>
    </w:p>
    <w:p w:rsidR="00ED6669" w:rsidRPr="00ED6669" w:rsidRDefault="00ED6669" w:rsidP="00ED6669">
      <w:pPr>
        <w:spacing w:line="600" w:lineRule="auto"/>
        <w:rPr>
          <w:sz w:val="24"/>
          <w:szCs w:val="24"/>
        </w:rPr>
      </w:pPr>
    </w:p>
    <w:p w:rsidR="00EC425A" w:rsidRPr="00EC425A" w:rsidRDefault="00EC425A" w:rsidP="00EC425A">
      <w:pPr>
        <w:pStyle w:val="a3"/>
      </w:pPr>
    </w:p>
    <w:sectPr w:rsidR="00EC425A" w:rsidRPr="00EC4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28A"/>
    <w:multiLevelType w:val="hybridMultilevel"/>
    <w:tmpl w:val="A0CE9BF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5A"/>
    <w:rsid w:val="00D02E59"/>
    <w:rsid w:val="00EC425A"/>
    <w:rsid w:val="00E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2020-04-01T05:12:00Z</dcterms:created>
  <dcterms:modified xsi:type="dcterms:W3CDTF">2020-04-01T05:29:00Z</dcterms:modified>
</cp:coreProperties>
</file>