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</w:rPr>
        <w:t>ΔΙΑΓΩΝΙΣΜΑ Α ΤΕΤΡΑΜΗΝΟΥ ΣΤΑ ΑΓΓΛΙΚΑ ΤΟΜΕΑ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</w:rPr>
        <w:t>ΟΝΟΜΑ</w:t>
      </w:r>
      <w:r>
        <w:rPr>
          <w:rFonts w:ascii="Comic Sans MS" w:hAnsi="Comic Sans MS"/>
          <w:rtl w:val="0"/>
          <w:lang w:val="en-US"/>
        </w:rPr>
        <w:t>: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</w:rPr>
        <w:t>ΤΑΞΗ</w:t>
      </w:r>
      <w:r>
        <w:rPr>
          <w:rFonts w:ascii="Comic Sans MS" w:hAnsi="Comic Sans MS"/>
          <w:rtl w:val="0"/>
          <w:lang w:val="en-US"/>
        </w:rPr>
        <w:t>: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</w:rPr>
        <w:t>ΗΜΕΡΟΜΗΝΙΑ</w:t>
      </w:r>
      <w:r>
        <w:rPr>
          <w:rFonts w:ascii="Comic Sans MS" w:hAnsi="Comic Sans MS"/>
          <w:rtl w:val="0"/>
          <w:lang w:val="en-US"/>
        </w:rPr>
        <w:t>: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</w:rPr>
        <w:t>ΒΑΘΜΟΣ</w:t>
      </w:r>
      <w:r>
        <w:rPr>
          <w:rFonts w:ascii="Comic Sans MS" w:hAnsi="Comic Sans MS"/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PART A: READING COMPREHENSION</w:t>
      </w: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TASK 1: Read the text and answer the questions /30points</w:t>
      </w:r>
      <w:r>
        <w:rPr>
          <w:rFonts w:ascii="Comic Sans MS" w:cs="Comic Sans MS" w:hAnsi="Comic Sans MS" w:eastAsia="Comic Sans MS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-215801</wp:posOffset>
            </wp:positionH>
            <wp:positionV relativeFrom="line">
              <wp:posOffset>338078</wp:posOffset>
            </wp:positionV>
            <wp:extent cx="6300208" cy="59491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3-01-12 at 6.20.05 PM-enhanc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208" cy="5949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The text above is  a) an article  b) a job interview  c) a TV debate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Mr Yianniotis is a) the employer  b) the interviewee  c) the interviewer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Was it easy for Maria to reach the location? a) No, there was  heavy traffic  b)Yes, she took the train  c) Not clear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The interviewer is drawing information from a) the interviewee</w:t>
      </w:r>
      <w:r>
        <w:rPr>
          <w:rFonts w:ascii="Comic Sans MS" w:hAnsi="Comic Sans MS" w:hint="default"/>
          <w:sz w:val="20"/>
          <w:szCs w:val="20"/>
          <w:rtl w:val="0"/>
          <w:lang w:val="en-US"/>
        </w:rPr>
        <w:t>’</w:t>
      </w:r>
      <w:r>
        <w:rPr>
          <w:rFonts w:ascii="Comic Sans MS" w:hAnsi="Comic Sans MS"/>
          <w:sz w:val="20"/>
          <w:szCs w:val="20"/>
          <w:rtl w:val="0"/>
          <w:lang w:val="en-US"/>
        </w:rPr>
        <w:t>s application  b) her CV  c) her letter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Maria has had a) no previous experience  b) some previous experience  c) important previous experience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Mrs Collins has written a favorable  a) review  b) poem  c) reference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Which of the following skills is not required for the job? a) fluency in english b) computer skills  c) typing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During the working hours there is a break for  a) lunch  b) work out  c) shopping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Maria doesn</w:t>
      </w:r>
      <w:r>
        <w:rPr>
          <w:rFonts w:ascii="Comic Sans MS" w:hAnsi="Comic Sans MS" w:hint="default"/>
          <w:sz w:val="20"/>
          <w:szCs w:val="20"/>
          <w:rtl w:val="0"/>
          <w:lang w:val="en-US"/>
        </w:rPr>
        <w:t>’</w:t>
      </w:r>
      <w:r>
        <w:rPr>
          <w:rFonts w:ascii="Comic Sans MS" w:hAnsi="Comic Sans MS"/>
          <w:sz w:val="20"/>
          <w:szCs w:val="20"/>
          <w:rtl w:val="0"/>
          <w:lang w:val="en-US"/>
        </w:rPr>
        <w:t>t have to work at weekends a) Not clear  b) True  c) False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There is a prospect for pay rise after  a) one year  b) a decade  c) six months</w:t>
      </w: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PART B: VOCABULARY &amp; USE OF ENGLISH</w:t>
      </w: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 xml:space="preserve"> TASK 2: Fill in the blanks with the words on the left. /20 points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54"/>
        <w:gridCol w:w="7478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fulfil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justify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theoretical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endeavor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salary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initiative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offer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ambition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confidential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grateful</w:t>
            </w:r>
          </w:p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1. A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..of 600E is rather low but common nowadays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2. She promised to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..the company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 requirements if she got the job.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3. A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.person is someone we can trust.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4.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.knowledge is as important as experience at work.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5. That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s sounds like a good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</w:t>
            </w:r>
            <w:r>
              <w:rPr>
                <w:rFonts w:ascii="Helvetica" w:cs="Arial Unicode MS" w:hAnsi="Helvetica" w:eastAsia="Arial Unicode MS"/>
                <w:rtl w:val="0"/>
              </w:rPr>
              <w:t>.to me! 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ll take it!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6. We should be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to people who have helped us.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7.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..: Try very hard to achieve something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8. He tried to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.his rudeness by saying he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 been tired.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9. Ken was the only one with the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.and power to solve the problem.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15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7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10. It was his personal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………………</w:t>
            </w:r>
            <w:r>
              <w:rPr>
                <w:rFonts w:ascii="Helvetica" w:cs="Arial Unicode MS" w:hAnsi="Helvetica" w:eastAsia="Arial Unicode MS"/>
                <w:rtl w:val="0"/>
              </w:rPr>
              <w:t>..to conquer Everest.</w:t>
            </w:r>
          </w:p>
        </w:tc>
      </w:tr>
    </w:tbl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TASK 3: Choose the correct word to correct the sentence. There is an extra word you do not need to use /20points</w:t>
      </w: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rays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seat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sociable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raise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quiet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suits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here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low</w:t>
            </w:r>
          </w:p>
        </w:tc>
      </w:tr>
    </w:tbl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ody"/>
        <w:numPr>
          <w:ilvl w:val="0"/>
          <w:numId w:val="3"/>
        </w:numPr>
        <w:rPr>
          <w:rFonts w:ascii="Comic Sans MS" w:cs="Comic Sans MS" w:hAnsi="Comic Sans MS" w:eastAsia="Comic Sans MS"/>
          <w:sz w:val="20"/>
          <w:szCs w:val="20"/>
          <w:u w:val="single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 xml:space="preserve">The interviewer asked me to take a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sit.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 xml:space="preserve">The new schedule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 xml:space="preserve">shoots </w:t>
      </w:r>
      <w:r>
        <w:rPr>
          <w:rFonts w:ascii="Comic Sans MS" w:hAnsi="Comic Sans MS"/>
          <w:sz w:val="20"/>
          <w:szCs w:val="20"/>
          <w:rtl w:val="0"/>
          <w:lang w:val="en-US"/>
        </w:rPr>
        <w:t>me fine.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 xml:space="preserve">The salary is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slow</w:t>
      </w:r>
      <w:r>
        <w:rPr>
          <w:rFonts w:ascii="Comic Sans MS" w:hAnsi="Comic Sans MS"/>
          <w:sz w:val="20"/>
          <w:szCs w:val="20"/>
          <w:rtl w:val="0"/>
          <w:lang w:val="en-US"/>
        </w:rPr>
        <w:t xml:space="preserve"> but there will be a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raze</w:t>
      </w:r>
      <w:r>
        <w:rPr>
          <w:rFonts w:ascii="Comic Sans MS" w:hAnsi="Comic Sans MS"/>
          <w:sz w:val="20"/>
          <w:szCs w:val="20"/>
          <w:rtl w:val="0"/>
          <w:lang w:val="en-US"/>
        </w:rPr>
        <w:t xml:space="preserve"> soon.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I Hope he doesn</w:t>
      </w:r>
      <w:r>
        <w:rPr>
          <w:rFonts w:ascii="Comic Sans MS" w:hAnsi="Comic Sans MS" w:hint="default"/>
          <w:sz w:val="20"/>
          <w:szCs w:val="20"/>
          <w:rtl w:val="0"/>
          <w:lang w:val="en-US"/>
        </w:rPr>
        <w:t>’</w:t>
      </w:r>
      <w:r>
        <w:rPr>
          <w:rFonts w:ascii="Comic Sans MS" w:hAnsi="Comic Sans MS"/>
          <w:sz w:val="20"/>
          <w:szCs w:val="20"/>
          <w:rtl w:val="0"/>
          <w:lang w:val="en-US"/>
        </w:rPr>
        <w:t xml:space="preserve">t stay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hear.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 xml:space="preserve">They are looking for a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social</w:t>
      </w:r>
      <w:r>
        <w:rPr>
          <w:rFonts w:ascii="Comic Sans MS" w:hAnsi="Comic Sans MS"/>
          <w:sz w:val="20"/>
          <w:szCs w:val="20"/>
          <w:rtl w:val="0"/>
          <w:lang w:val="en-US"/>
        </w:rPr>
        <w:t xml:space="preserve"> and 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quite</w:t>
      </w:r>
      <w:r>
        <w:rPr>
          <w:rFonts w:ascii="Comic Sans MS" w:hAnsi="Comic Sans MS"/>
          <w:sz w:val="20"/>
          <w:szCs w:val="20"/>
          <w:rtl w:val="0"/>
          <w:lang w:val="en-US"/>
        </w:rPr>
        <w:t xml:space="preserve"> employee.</w:t>
      </w: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rtl w:val="0"/>
          <w:lang w:val="en-US"/>
        </w:rPr>
        <w:t>PART C: WRITING</w:t>
      </w:r>
    </w:p>
    <w:p>
      <w:pPr>
        <w:pStyle w:val="Body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ody"/>
      </w:pPr>
      <w:r>
        <w:rPr>
          <w:rFonts w:ascii="Comic Sans MS" w:hAnsi="Comic Sans MS"/>
          <w:sz w:val="20"/>
          <w:szCs w:val="20"/>
          <w:rtl w:val="0"/>
          <w:lang w:val="en-US"/>
        </w:rPr>
        <w:t>TASK 4: Send an email to Mr. Yianniotis , to provide good reference for a former employee of yours who is a candidate for a post as a secretary in the Sales Department of his company. (80-120 words)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