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47A" w:rsidRPr="0085147A" w:rsidRDefault="0085147A" w:rsidP="0085147A">
      <w:pPr>
        <w:shd w:val="clear" w:color="auto" w:fill="FFFFFF"/>
        <w:spacing w:after="150" w:line="510" w:lineRule="atLeast"/>
        <w:outlineLvl w:val="0"/>
        <w:rPr>
          <w:rFonts w:ascii="Arial" w:eastAsia="Times New Roman" w:hAnsi="Arial" w:cs="Arial"/>
          <w:b/>
          <w:bCs/>
          <w:color w:val="3E3E4A"/>
          <w:kern w:val="36"/>
          <w:sz w:val="54"/>
          <w:szCs w:val="54"/>
          <w:lang w:eastAsia="el-GR"/>
        </w:rPr>
      </w:pPr>
      <w:r w:rsidRPr="0085147A">
        <w:rPr>
          <w:rFonts w:ascii="Arial" w:eastAsia="Times New Roman" w:hAnsi="Arial" w:cs="Arial"/>
          <w:b/>
          <w:bCs/>
          <w:color w:val="3E3E4A"/>
          <w:kern w:val="36"/>
          <w:sz w:val="54"/>
          <w:szCs w:val="54"/>
          <w:lang w:eastAsia="el-GR"/>
        </w:rPr>
        <w:t>5 μύθοι για τις μπαταρίες λιθίου</w:t>
      </w:r>
    </w:p>
    <w:p w:rsidR="0085147A" w:rsidRDefault="0085147A" w:rsidP="0085147A">
      <w:pPr>
        <w:shd w:val="clear" w:color="auto" w:fill="FFFFFF"/>
        <w:spacing w:line="240" w:lineRule="auto"/>
        <w:rPr>
          <w:rFonts w:ascii="Arial" w:eastAsia="Times New Roman" w:hAnsi="Arial" w:cs="Arial"/>
          <w:i/>
          <w:iCs/>
          <w:color w:val="B8B8C6"/>
          <w:sz w:val="20"/>
          <w:szCs w:val="20"/>
          <w:lang w:eastAsia="el-GR"/>
        </w:rPr>
      </w:pPr>
      <w:r w:rsidRPr="0085147A">
        <w:rPr>
          <w:rFonts w:ascii="Arial" w:eastAsia="Times New Roman" w:hAnsi="Arial" w:cs="Arial"/>
          <w:i/>
          <w:iCs/>
          <w:color w:val="B8B8C6"/>
          <w:sz w:val="20"/>
          <w:szCs w:val="20"/>
          <w:lang w:eastAsia="el-GR"/>
        </w:rPr>
        <w:t>Μαρ 30, 2019</w:t>
      </w:r>
    </w:p>
    <w:p w:rsidR="005058EF" w:rsidRPr="0085147A" w:rsidRDefault="005058EF" w:rsidP="0085147A">
      <w:pPr>
        <w:shd w:val="clear" w:color="auto" w:fill="FFFFFF"/>
        <w:spacing w:line="240" w:lineRule="auto"/>
        <w:rPr>
          <w:rFonts w:ascii="Arial" w:eastAsia="Times New Roman" w:hAnsi="Arial" w:cs="Arial"/>
          <w:color w:val="B8B8C6"/>
          <w:sz w:val="23"/>
          <w:szCs w:val="23"/>
          <w:lang w:val="en-US" w:eastAsia="el-GR"/>
        </w:rPr>
      </w:pPr>
      <w:r>
        <w:rPr>
          <w:rFonts w:ascii="Arial" w:eastAsia="Times New Roman" w:hAnsi="Arial" w:cs="Arial"/>
          <w:i/>
          <w:iCs/>
          <w:color w:val="B8B8C6"/>
          <w:sz w:val="20"/>
          <w:szCs w:val="20"/>
          <w:lang w:eastAsia="el-GR"/>
        </w:rPr>
        <w:t xml:space="preserve">Από </w:t>
      </w:r>
      <w:proofErr w:type="spellStart"/>
      <w:r>
        <w:rPr>
          <w:rFonts w:ascii="Arial" w:eastAsia="Times New Roman" w:hAnsi="Arial" w:cs="Arial"/>
          <w:i/>
          <w:iCs/>
          <w:color w:val="B8B8C6"/>
          <w:sz w:val="20"/>
          <w:szCs w:val="20"/>
          <w:lang w:val="en-US" w:eastAsia="el-GR"/>
        </w:rPr>
        <w:t>kblog</w:t>
      </w:r>
      <w:proofErr w:type="spellEnd"/>
    </w:p>
    <w:p w:rsidR="0085147A" w:rsidRPr="0085147A" w:rsidRDefault="0085147A" w:rsidP="0085147A">
      <w:pPr>
        <w:shd w:val="clear" w:color="auto" w:fill="FFFFFF"/>
        <w:spacing w:after="150" w:line="240" w:lineRule="auto"/>
        <w:rPr>
          <w:rFonts w:ascii="Arial" w:eastAsia="Times New Roman" w:hAnsi="Arial" w:cs="Arial"/>
          <w:color w:val="757575"/>
          <w:sz w:val="23"/>
          <w:szCs w:val="23"/>
          <w:lang w:eastAsia="el-GR"/>
        </w:rPr>
      </w:pPr>
      <w:r w:rsidRPr="0085147A">
        <w:rPr>
          <w:rFonts w:ascii="Arial" w:eastAsia="Times New Roman" w:hAnsi="Arial" w:cs="Arial"/>
          <w:noProof/>
          <w:color w:val="757575"/>
          <w:sz w:val="23"/>
          <w:szCs w:val="23"/>
          <w:lang w:eastAsia="el-GR"/>
        </w:rPr>
        <w:drawing>
          <wp:inline distT="0" distB="0" distL="0" distR="0" wp14:anchorId="656BCC22" wp14:editId="4EE99E2B">
            <wp:extent cx="4247710" cy="2219428"/>
            <wp:effectExtent l="0" t="0" r="635" b="9525"/>
            <wp:docPr id="22" name="Picture 22" descr="https://blog.kotsovolos.gr/wp-content/uploads/2019/02/shutterstock_1243703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log.kotsovolos.gr/wp-content/uploads/2019/02/shutterstock_124370312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91655" cy="2242389"/>
                    </a:xfrm>
                    <a:prstGeom prst="rect">
                      <a:avLst/>
                    </a:prstGeom>
                    <a:noFill/>
                    <a:ln>
                      <a:noFill/>
                    </a:ln>
                  </pic:spPr>
                </pic:pic>
              </a:graphicData>
            </a:graphic>
          </wp:inline>
        </w:drawing>
      </w:r>
    </w:p>
    <w:p w:rsidR="0085147A" w:rsidRPr="0085147A" w:rsidRDefault="0085147A" w:rsidP="0085147A">
      <w:pPr>
        <w:shd w:val="clear" w:color="auto" w:fill="FFFFFF"/>
        <w:spacing w:after="150" w:line="240" w:lineRule="auto"/>
        <w:rPr>
          <w:rFonts w:ascii="Arial" w:eastAsia="Times New Roman" w:hAnsi="Arial" w:cs="Arial"/>
          <w:color w:val="757575"/>
          <w:sz w:val="23"/>
          <w:szCs w:val="23"/>
          <w:lang w:eastAsia="el-GR"/>
        </w:rPr>
      </w:pPr>
      <w:r w:rsidRPr="0085147A">
        <w:rPr>
          <w:rFonts w:ascii="Arial" w:eastAsia="Times New Roman" w:hAnsi="Arial" w:cs="Arial"/>
          <w:color w:val="757575"/>
          <w:sz w:val="23"/>
          <w:szCs w:val="23"/>
          <w:lang w:eastAsia="el-GR"/>
        </w:rPr>
        <w:t> </w:t>
      </w:r>
    </w:p>
    <w:p w:rsidR="0085147A" w:rsidRPr="0085147A" w:rsidRDefault="0085147A" w:rsidP="005058EF">
      <w:pPr>
        <w:shd w:val="clear" w:color="auto" w:fill="FFFFFF"/>
        <w:spacing w:after="150" w:line="240" w:lineRule="auto"/>
        <w:jc w:val="both"/>
        <w:rPr>
          <w:rFonts w:ascii="Arial" w:eastAsia="Times New Roman" w:hAnsi="Arial" w:cs="Arial"/>
          <w:color w:val="757575"/>
          <w:sz w:val="20"/>
          <w:szCs w:val="20"/>
          <w:lang w:eastAsia="el-GR"/>
        </w:rPr>
      </w:pPr>
      <w:r w:rsidRPr="0085147A">
        <w:rPr>
          <w:rFonts w:ascii="Arial" w:eastAsia="Times New Roman" w:hAnsi="Arial" w:cs="Arial"/>
          <w:color w:val="757575"/>
          <w:sz w:val="20"/>
          <w:szCs w:val="20"/>
          <w:lang w:eastAsia="el-GR"/>
        </w:rPr>
        <w:t>Οι σύγχρονες ηλεκτρικές συσκευές όπως τα </w:t>
      </w:r>
      <w:hyperlink r:id="rId5" w:tgtFrame="_blank" w:history="1">
        <w:r w:rsidRPr="0085147A">
          <w:rPr>
            <w:rFonts w:ascii="Arial" w:eastAsia="Times New Roman" w:hAnsi="Arial" w:cs="Arial"/>
            <w:color w:val="757575"/>
            <w:sz w:val="20"/>
            <w:szCs w:val="20"/>
            <w:lang w:eastAsia="el-GR"/>
          </w:rPr>
          <w:t>κινητά</w:t>
        </w:r>
      </w:hyperlink>
      <w:r w:rsidRPr="0085147A">
        <w:rPr>
          <w:rFonts w:ascii="Arial" w:eastAsia="Times New Roman" w:hAnsi="Arial" w:cs="Arial"/>
          <w:color w:val="757575"/>
          <w:sz w:val="20"/>
          <w:szCs w:val="20"/>
          <w:lang w:eastAsia="el-GR"/>
        </w:rPr>
        <w:t>, οι </w:t>
      </w:r>
      <w:hyperlink r:id="rId6" w:tgtFrame="_blank" w:history="1">
        <w:r w:rsidRPr="0085147A">
          <w:rPr>
            <w:rFonts w:ascii="Arial" w:eastAsia="Times New Roman" w:hAnsi="Arial" w:cs="Arial"/>
            <w:color w:val="757575"/>
            <w:sz w:val="20"/>
            <w:szCs w:val="20"/>
            <w:lang w:eastAsia="el-GR"/>
          </w:rPr>
          <w:t>φωτογραφικές μηχανές</w:t>
        </w:r>
      </w:hyperlink>
      <w:r w:rsidRPr="0085147A">
        <w:rPr>
          <w:rFonts w:ascii="Arial" w:eastAsia="Times New Roman" w:hAnsi="Arial" w:cs="Arial"/>
          <w:color w:val="757575"/>
          <w:sz w:val="20"/>
          <w:szCs w:val="20"/>
          <w:lang w:eastAsia="el-GR"/>
        </w:rPr>
        <w:t> και τα </w:t>
      </w:r>
      <w:hyperlink r:id="rId7" w:tgtFrame="_blank" w:history="1">
        <w:r w:rsidRPr="0085147A">
          <w:rPr>
            <w:rFonts w:ascii="Arial" w:eastAsia="Times New Roman" w:hAnsi="Arial" w:cs="Arial"/>
            <w:color w:val="757575"/>
            <w:sz w:val="20"/>
            <w:szCs w:val="20"/>
            <w:lang w:eastAsia="el-GR"/>
          </w:rPr>
          <w:t>laptop</w:t>
        </w:r>
      </w:hyperlink>
      <w:r w:rsidRPr="0085147A">
        <w:rPr>
          <w:rFonts w:ascii="Arial" w:eastAsia="Times New Roman" w:hAnsi="Arial" w:cs="Arial"/>
          <w:color w:val="757575"/>
          <w:sz w:val="20"/>
          <w:szCs w:val="20"/>
          <w:lang w:eastAsia="el-GR"/>
        </w:rPr>
        <w:t> έχουν εντυπωσιακά μικρότερες διαστάσεις και βάρος συγκριτικά με τα μοντέλα που υπήρχαν στην αγορά πριν από 15 περίπου χρόνια. Γι’ αυτό ευθύνονται οι τεχνολογικές εξελίξεις, μεταξύ των οποίων αξίζει να αναφερθούν οι επαναφορτιζόμενες μπαταρίες λιθίου, οι οποίες κρατούν σε λειτουργία όλα αυτά τα gadget.</w:t>
      </w:r>
    </w:p>
    <w:p w:rsidR="0085147A" w:rsidRPr="0085147A" w:rsidRDefault="0085147A" w:rsidP="005058EF">
      <w:pPr>
        <w:shd w:val="clear" w:color="auto" w:fill="FFFFFF"/>
        <w:spacing w:after="150" w:line="240" w:lineRule="auto"/>
        <w:jc w:val="both"/>
        <w:rPr>
          <w:rFonts w:ascii="Arial" w:eastAsia="Times New Roman" w:hAnsi="Arial" w:cs="Arial"/>
          <w:color w:val="757575"/>
          <w:sz w:val="20"/>
          <w:szCs w:val="20"/>
          <w:lang w:eastAsia="el-GR"/>
        </w:rPr>
      </w:pPr>
      <w:r w:rsidRPr="005058EF">
        <w:rPr>
          <w:rFonts w:ascii="Arial" w:eastAsia="Times New Roman" w:hAnsi="Arial" w:cs="Arial"/>
          <w:color w:val="757575"/>
          <w:sz w:val="20"/>
          <w:szCs w:val="20"/>
          <w:lang w:eastAsia="el-GR"/>
        </w:rPr>
        <w:t>Οι</w:t>
      </w:r>
      <w:r w:rsidRPr="0085147A">
        <w:rPr>
          <w:rFonts w:ascii="Arial" w:eastAsia="Times New Roman" w:hAnsi="Arial" w:cs="Arial"/>
          <w:color w:val="757575"/>
          <w:sz w:val="20"/>
          <w:szCs w:val="20"/>
          <w:lang w:eastAsia="el-GR"/>
        </w:rPr>
        <w:t xml:space="preserve"> μπαταρίες λιθίου (ή για την ακρίβεια οι μπαταρίες ιόντων λιθίου και πολυμερών λιθίου, που αποτελούν εξέλιξη των πρώτων) έχουν μεγάλη «ενεργειακή πυκνότητα», δηλαδή μπορούν να αποθηκεύουν σχετικά μεγάλες ποσότητες ηλεκτρικής ενέργειας σε μικρό όγκο, φορτίζονται πιο γρήγορα και διαρκούν περισσότερο. Έτσι, σε συνδυασμό με το γεγονός ότι το </w:t>
      </w:r>
      <w:proofErr w:type="spellStart"/>
      <w:r w:rsidRPr="0085147A">
        <w:rPr>
          <w:rFonts w:ascii="Arial" w:eastAsia="Times New Roman" w:hAnsi="Arial" w:cs="Arial"/>
          <w:color w:val="757575"/>
          <w:sz w:val="20"/>
          <w:szCs w:val="20"/>
          <w:lang w:eastAsia="el-GR"/>
        </w:rPr>
        <w:t>λίθιο</w:t>
      </w:r>
      <w:proofErr w:type="spellEnd"/>
      <w:r w:rsidRPr="0085147A">
        <w:rPr>
          <w:rFonts w:ascii="Arial" w:eastAsia="Times New Roman" w:hAnsi="Arial" w:cs="Arial"/>
          <w:color w:val="757575"/>
          <w:sz w:val="20"/>
          <w:szCs w:val="20"/>
          <w:lang w:eastAsia="el-GR"/>
        </w:rPr>
        <w:t xml:space="preserve"> είναι από τα ελαφρύτερα χημικά στοιχεία, είναι εύκολο να καταλάβεις γιατί έχουν στείλει προς απόσυρση τις μπαταρίες Νικελίου Καδμίου (</w:t>
      </w:r>
      <w:proofErr w:type="spellStart"/>
      <w:r w:rsidRPr="0085147A">
        <w:rPr>
          <w:rFonts w:ascii="Arial" w:eastAsia="Times New Roman" w:hAnsi="Arial" w:cs="Arial"/>
          <w:color w:val="757575"/>
          <w:sz w:val="20"/>
          <w:szCs w:val="20"/>
          <w:lang w:eastAsia="el-GR"/>
        </w:rPr>
        <w:t>NiCd</w:t>
      </w:r>
      <w:proofErr w:type="spellEnd"/>
      <w:r w:rsidRPr="0085147A">
        <w:rPr>
          <w:rFonts w:ascii="Arial" w:eastAsia="Times New Roman" w:hAnsi="Arial" w:cs="Arial"/>
          <w:color w:val="757575"/>
          <w:sz w:val="20"/>
          <w:szCs w:val="20"/>
          <w:lang w:eastAsia="el-GR"/>
        </w:rPr>
        <w:t xml:space="preserve">) και Νικελίου </w:t>
      </w:r>
      <w:proofErr w:type="spellStart"/>
      <w:r w:rsidRPr="0085147A">
        <w:rPr>
          <w:rFonts w:ascii="Arial" w:eastAsia="Times New Roman" w:hAnsi="Arial" w:cs="Arial"/>
          <w:color w:val="757575"/>
          <w:sz w:val="20"/>
          <w:szCs w:val="20"/>
          <w:lang w:eastAsia="el-GR"/>
        </w:rPr>
        <w:t>Υδριδίου</w:t>
      </w:r>
      <w:proofErr w:type="spellEnd"/>
      <w:r w:rsidRPr="0085147A">
        <w:rPr>
          <w:rFonts w:ascii="Arial" w:eastAsia="Times New Roman" w:hAnsi="Arial" w:cs="Arial"/>
          <w:color w:val="757575"/>
          <w:sz w:val="20"/>
          <w:szCs w:val="20"/>
          <w:lang w:eastAsia="el-GR"/>
        </w:rPr>
        <w:t xml:space="preserve"> Μετάλλου (</w:t>
      </w:r>
      <w:proofErr w:type="spellStart"/>
      <w:r w:rsidRPr="0085147A">
        <w:rPr>
          <w:rFonts w:ascii="Arial" w:eastAsia="Times New Roman" w:hAnsi="Arial" w:cs="Arial"/>
          <w:color w:val="757575"/>
          <w:sz w:val="20"/>
          <w:szCs w:val="20"/>
          <w:lang w:eastAsia="el-GR"/>
        </w:rPr>
        <w:t>NiMH</w:t>
      </w:r>
      <w:proofErr w:type="spellEnd"/>
      <w:r w:rsidRPr="0085147A">
        <w:rPr>
          <w:rFonts w:ascii="Arial" w:eastAsia="Times New Roman" w:hAnsi="Arial" w:cs="Arial"/>
          <w:color w:val="757575"/>
          <w:sz w:val="20"/>
          <w:szCs w:val="20"/>
          <w:lang w:eastAsia="el-GR"/>
        </w:rPr>
        <w:t>), από την εφαρμογή τους σε </w:t>
      </w:r>
      <w:proofErr w:type="spellStart"/>
      <w:r w:rsidRPr="0085147A">
        <w:rPr>
          <w:rFonts w:ascii="Arial" w:eastAsia="Times New Roman" w:hAnsi="Arial" w:cs="Arial"/>
          <w:color w:val="757575"/>
          <w:sz w:val="20"/>
          <w:szCs w:val="20"/>
          <w:lang w:eastAsia="el-GR"/>
        </w:rPr>
        <w:fldChar w:fldCharType="begin"/>
      </w:r>
      <w:r w:rsidRPr="0085147A">
        <w:rPr>
          <w:rFonts w:ascii="Arial" w:eastAsia="Times New Roman" w:hAnsi="Arial" w:cs="Arial"/>
          <w:color w:val="757575"/>
          <w:sz w:val="20"/>
          <w:szCs w:val="20"/>
          <w:lang w:eastAsia="el-GR"/>
        </w:rPr>
        <w:instrText xml:space="preserve"> HYPERLINK "https://www.kotsovolos.gr/site/mobile-phones-gps/mobile-phones/smartphones" \t "_blank" </w:instrText>
      </w:r>
      <w:r w:rsidRPr="0085147A">
        <w:rPr>
          <w:rFonts w:ascii="Arial" w:eastAsia="Times New Roman" w:hAnsi="Arial" w:cs="Arial"/>
          <w:color w:val="757575"/>
          <w:sz w:val="20"/>
          <w:szCs w:val="20"/>
          <w:lang w:eastAsia="el-GR"/>
        </w:rPr>
        <w:fldChar w:fldCharType="separate"/>
      </w:r>
      <w:r w:rsidRPr="0085147A">
        <w:rPr>
          <w:rFonts w:ascii="Arial" w:eastAsia="Times New Roman" w:hAnsi="Arial" w:cs="Arial"/>
          <w:color w:val="757575"/>
          <w:sz w:val="20"/>
          <w:szCs w:val="20"/>
          <w:lang w:eastAsia="el-GR"/>
        </w:rPr>
        <w:t>smartphones</w:t>
      </w:r>
      <w:proofErr w:type="spellEnd"/>
      <w:r w:rsidRPr="0085147A">
        <w:rPr>
          <w:rFonts w:ascii="Arial" w:eastAsia="Times New Roman" w:hAnsi="Arial" w:cs="Arial"/>
          <w:color w:val="757575"/>
          <w:sz w:val="20"/>
          <w:szCs w:val="20"/>
          <w:lang w:eastAsia="el-GR"/>
        </w:rPr>
        <w:t> </w:t>
      </w:r>
      <w:r w:rsidRPr="0085147A">
        <w:rPr>
          <w:rFonts w:ascii="Arial" w:eastAsia="Times New Roman" w:hAnsi="Arial" w:cs="Arial"/>
          <w:color w:val="757575"/>
          <w:sz w:val="20"/>
          <w:szCs w:val="20"/>
          <w:lang w:eastAsia="el-GR"/>
        </w:rPr>
        <w:fldChar w:fldCharType="end"/>
      </w:r>
      <w:r w:rsidRPr="0085147A">
        <w:rPr>
          <w:rFonts w:ascii="Arial" w:eastAsia="Times New Roman" w:hAnsi="Arial" w:cs="Arial"/>
          <w:color w:val="757575"/>
          <w:sz w:val="20"/>
          <w:szCs w:val="20"/>
          <w:lang w:eastAsia="el-GR"/>
        </w:rPr>
        <w:t>ή </w:t>
      </w:r>
      <w:hyperlink r:id="rId8" w:tgtFrame="_blank" w:history="1">
        <w:r w:rsidRPr="0085147A">
          <w:rPr>
            <w:rFonts w:ascii="Arial" w:eastAsia="Times New Roman" w:hAnsi="Arial" w:cs="Arial"/>
            <w:color w:val="757575"/>
            <w:sz w:val="20"/>
            <w:szCs w:val="20"/>
            <w:lang w:eastAsia="el-GR"/>
          </w:rPr>
          <w:t>φορητούς υπολογιστές</w:t>
        </w:r>
      </w:hyperlink>
      <w:r w:rsidRPr="0085147A">
        <w:rPr>
          <w:rFonts w:ascii="Arial" w:eastAsia="Times New Roman" w:hAnsi="Arial" w:cs="Arial"/>
          <w:color w:val="757575"/>
          <w:sz w:val="20"/>
          <w:szCs w:val="20"/>
          <w:lang w:eastAsia="el-GR"/>
        </w:rPr>
        <w:t>.</w:t>
      </w:r>
    </w:p>
    <w:p w:rsidR="0085147A" w:rsidRPr="0085147A" w:rsidRDefault="0085147A" w:rsidP="005058EF">
      <w:pPr>
        <w:shd w:val="clear" w:color="auto" w:fill="FFFFFF"/>
        <w:spacing w:after="150" w:line="240" w:lineRule="auto"/>
        <w:jc w:val="both"/>
        <w:rPr>
          <w:rFonts w:ascii="Arial" w:eastAsia="Times New Roman" w:hAnsi="Arial" w:cs="Arial"/>
          <w:color w:val="757575"/>
          <w:sz w:val="20"/>
          <w:szCs w:val="20"/>
          <w:lang w:eastAsia="el-GR"/>
        </w:rPr>
      </w:pPr>
      <w:r w:rsidRPr="0085147A">
        <w:rPr>
          <w:rFonts w:ascii="Arial" w:eastAsia="Times New Roman" w:hAnsi="Arial" w:cs="Arial"/>
          <w:color w:val="757575"/>
          <w:sz w:val="20"/>
          <w:szCs w:val="20"/>
          <w:lang w:eastAsia="el-GR"/>
        </w:rPr>
        <w:t>Παρόλο που οι μπαταρίες προηγούμενης γενιάς έχουν αποσυρθεί οι περισσότεροι εξακολουθούν να ακολουθούν τους κανόνες φόρτισης που ίσχυαν για αυτές ενώ δεν υπάρχει πλέον λόγος καθώς δεν επηρεάζουν τη μακροζωία και την «υγεία» των στοιχείων των νέων μπαταριών λιθίου που τροφοδοτούν με ρεύμα τα gadget σου.</w:t>
      </w:r>
    </w:p>
    <w:p w:rsidR="0085147A" w:rsidRPr="0085147A" w:rsidRDefault="0085147A" w:rsidP="0085147A">
      <w:pPr>
        <w:shd w:val="clear" w:color="auto" w:fill="FFFFFF"/>
        <w:spacing w:after="150" w:line="240" w:lineRule="auto"/>
        <w:rPr>
          <w:rFonts w:ascii="Arial" w:eastAsia="Times New Roman" w:hAnsi="Arial" w:cs="Arial"/>
          <w:color w:val="757575"/>
          <w:sz w:val="23"/>
          <w:szCs w:val="23"/>
          <w:lang w:eastAsia="el-GR"/>
        </w:rPr>
      </w:pPr>
      <w:r w:rsidRPr="0085147A">
        <w:rPr>
          <w:rFonts w:ascii="Arial" w:eastAsia="Times New Roman" w:hAnsi="Arial" w:cs="Arial"/>
          <w:color w:val="757575"/>
          <w:sz w:val="23"/>
          <w:szCs w:val="23"/>
          <w:lang w:eastAsia="el-GR"/>
        </w:rPr>
        <w:t> </w:t>
      </w:r>
    </w:p>
    <w:p w:rsidR="0085147A" w:rsidRPr="0085147A" w:rsidRDefault="0085147A" w:rsidP="0085147A">
      <w:pPr>
        <w:shd w:val="clear" w:color="auto" w:fill="FFFFFF"/>
        <w:spacing w:after="150" w:line="240" w:lineRule="auto"/>
        <w:rPr>
          <w:rFonts w:ascii="Arial" w:eastAsia="Times New Roman" w:hAnsi="Arial" w:cs="Arial"/>
          <w:color w:val="757575"/>
          <w:sz w:val="23"/>
          <w:szCs w:val="23"/>
          <w:lang w:eastAsia="el-GR"/>
        </w:rPr>
      </w:pPr>
      <w:r w:rsidRPr="0085147A">
        <w:rPr>
          <w:rFonts w:ascii="Arial" w:eastAsia="Times New Roman" w:hAnsi="Arial" w:cs="Arial"/>
          <w:b/>
          <w:bCs/>
          <w:color w:val="757575"/>
          <w:sz w:val="23"/>
          <w:szCs w:val="23"/>
          <w:lang w:eastAsia="el-GR"/>
        </w:rPr>
        <w:t> </w:t>
      </w:r>
      <w:r w:rsidRPr="0085147A">
        <w:rPr>
          <w:rFonts w:ascii="Arial" w:eastAsia="Times New Roman" w:hAnsi="Arial" w:cs="Arial"/>
          <w:b/>
          <w:bCs/>
          <w:noProof/>
          <w:color w:val="757575"/>
          <w:sz w:val="23"/>
          <w:szCs w:val="23"/>
          <w:lang w:eastAsia="el-GR"/>
        </w:rPr>
        <w:drawing>
          <wp:inline distT="0" distB="0" distL="0" distR="0" wp14:anchorId="73831395" wp14:editId="006BD658">
            <wp:extent cx="4676335" cy="2443385"/>
            <wp:effectExtent l="0" t="0" r="0" b="0"/>
            <wp:docPr id="23" name="Picture 23" descr="https://blog.kotsovolos.gr/wp-content/uploads/2019/02/shutterstock_735474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log.kotsovolos.gr/wp-content/uploads/2019/02/shutterstock_7354746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1617" cy="2461820"/>
                    </a:xfrm>
                    <a:prstGeom prst="rect">
                      <a:avLst/>
                    </a:prstGeom>
                    <a:noFill/>
                    <a:ln>
                      <a:noFill/>
                    </a:ln>
                  </pic:spPr>
                </pic:pic>
              </a:graphicData>
            </a:graphic>
          </wp:inline>
        </w:drawing>
      </w:r>
    </w:p>
    <w:p w:rsidR="0085147A" w:rsidRPr="0085147A" w:rsidRDefault="0085147A" w:rsidP="0085147A">
      <w:pPr>
        <w:shd w:val="clear" w:color="auto" w:fill="FFFFFF"/>
        <w:spacing w:after="150" w:line="240" w:lineRule="auto"/>
        <w:rPr>
          <w:rFonts w:ascii="Arial" w:eastAsia="Times New Roman" w:hAnsi="Arial" w:cs="Arial"/>
          <w:color w:val="757575"/>
          <w:sz w:val="23"/>
          <w:szCs w:val="23"/>
          <w:lang w:eastAsia="el-GR"/>
        </w:rPr>
      </w:pPr>
      <w:r w:rsidRPr="0085147A">
        <w:rPr>
          <w:rFonts w:ascii="Arial" w:eastAsia="Times New Roman" w:hAnsi="Arial" w:cs="Arial"/>
          <w:color w:val="757575"/>
          <w:sz w:val="23"/>
          <w:szCs w:val="23"/>
          <w:lang w:eastAsia="el-GR"/>
        </w:rPr>
        <w:t> </w:t>
      </w:r>
    </w:p>
    <w:p w:rsidR="0085147A" w:rsidRPr="0085147A" w:rsidRDefault="0085147A" w:rsidP="0085147A">
      <w:pPr>
        <w:shd w:val="clear" w:color="auto" w:fill="FFFFFF"/>
        <w:spacing w:after="225" w:line="480" w:lineRule="atLeast"/>
        <w:outlineLvl w:val="2"/>
        <w:rPr>
          <w:rFonts w:ascii="Arial" w:eastAsia="Times New Roman" w:hAnsi="Arial" w:cs="Arial"/>
          <w:b/>
          <w:bCs/>
          <w:color w:val="3E3E4A"/>
          <w:sz w:val="36"/>
          <w:szCs w:val="36"/>
          <w:lang w:eastAsia="el-GR"/>
        </w:rPr>
      </w:pPr>
      <w:r w:rsidRPr="0085147A">
        <w:rPr>
          <w:rFonts w:ascii="Arial" w:eastAsia="Times New Roman" w:hAnsi="Arial" w:cs="Arial"/>
          <w:b/>
          <w:bCs/>
          <w:color w:val="3E3E4A"/>
          <w:sz w:val="36"/>
          <w:szCs w:val="36"/>
          <w:lang w:eastAsia="el-GR"/>
        </w:rPr>
        <w:lastRenderedPageBreak/>
        <w:t>1</w:t>
      </w:r>
      <w:r w:rsidRPr="0085147A">
        <w:rPr>
          <w:rFonts w:ascii="Arial" w:eastAsia="Times New Roman" w:hAnsi="Arial" w:cs="Arial"/>
          <w:b/>
          <w:bCs/>
          <w:color w:val="3E3E4A"/>
          <w:sz w:val="27"/>
          <w:szCs w:val="27"/>
          <w:vertAlign w:val="superscript"/>
          <w:lang w:eastAsia="el-GR"/>
        </w:rPr>
        <w:t>ος</w:t>
      </w:r>
      <w:r w:rsidRPr="0085147A">
        <w:rPr>
          <w:rFonts w:ascii="Arial" w:eastAsia="Times New Roman" w:hAnsi="Arial" w:cs="Arial"/>
          <w:b/>
          <w:bCs/>
          <w:color w:val="3E3E4A"/>
          <w:sz w:val="36"/>
          <w:szCs w:val="36"/>
          <w:lang w:eastAsia="el-GR"/>
        </w:rPr>
        <w:t> Μύθος: Θα πρέπει να αφήνεις την μπαταρία σου να εξαντλείται πλήρως</w:t>
      </w:r>
    </w:p>
    <w:p w:rsidR="0085147A" w:rsidRPr="0085147A" w:rsidRDefault="0085147A" w:rsidP="005058EF">
      <w:pPr>
        <w:shd w:val="clear" w:color="auto" w:fill="FFFFFF"/>
        <w:spacing w:after="150" w:line="240" w:lineRule="auto"/>
        <w:jc w:val="both"/>
        <w:rPr>
          <w:rFonts w:ascii="Arial" w:eastAsia="Times New Roman" w:hAnsi="Arial" w:cs="Arial"/>
          <w:color w:val="757575"/>
          <w:sz w:val="20"/>
          <w:szCs w:val="20"/>
          <w:lang w:eastAsia="el-GR"/>
        </w:rPr>
      </w:pPr>
      <w:r w:rsidRPr="0085147A">
        <w:rPr>
          <w:rFonts w:ascii="Arial" w:eastAsia="Times New Roman" w:hAnsi="Arial" w:cs="Arial"/>
          <w:color w:val="757575"/>
          <w:sz w:val="20"/>
          <w:szCs w:val="20"/>
          <w:lang w:eastAsia="el-GR"/>
        </w:rPr>
        <w:t>Για την ακρίβεια ισχύει το ακριβώς αντίθετο, αφού οι </w:t>
      </w:r>
      <w:r w:rsidRPr="0085147A">
        <w:rPr>
          <w:rFonts w:ascii="Arial" w:eastAsia="Times New Roman" w:hAnsi="Arial" w:cs="Arial"/>
          <w:b/>
          <w:bCs/>
          <w:color w:val="757575"/>
          <w:sz w:val="20"/>
          <w:szCs w:val="20"/>
          <w:lang w:eastAsia="el-GR"/>
        </w:rPr>
        <w:t>μπαταρίες λιθίου</w:t>
      </w:r>
      <w:r w:rsidRPr="0085147A">
        <w:rPr>
          <w:rFonts w:ascii="Arial" w:eastAsia="Times New Roman" w:hAnsi="Arial" w:cs="Arial"/>
          <w:color w:val="757575"/>
          <w:sz w:val="20"/>
          <w:szCs w:val="20"/>
          <w:lang w:eastAsia="el-GR"/>
        </w:rPr>
        <w:t> κινδυνεύουν να καταστραφούν με την πλήρη αποφόρτισή τους. Γι’ αυτό και οι περισσότερες συσκευές δεν τις αφήνουν να εξαντληθούν πλήρως και απενεργοποιούνται αυτόματα πριν οι μπαταρίες φτάσουν όντως στο 0%. Έτσι, τα περισσότερα </w:t>
      </w:r>
      <w:r w:rsidRPr="0085147A">
        <w:rPr>
          <w:rFonts w:ascii="Arial" w:eastAsia="Times New Roman" w:hAnsi="Arial" w:cs="Arial"/>
          <w:b/>
          <w:bCs/>
          <w:color w:val="757575"/>
          <w:sz w:val="20"/>
          <w:szCs w:val="20"/>
          <w:lang w:eastAsia="el-GR"/>
        </w:rPr>
        <w:t>gadget </w:t>
      </w:r>
      <w:r w:rsidRPr="0085147A">
        <w:rPr>
          <w:rFonts w:ascii="Arial" w:eastAsia="Times New Roman" w:hAnsi="Arial" w:cs="Arial"/>
          <w:color w:val="757575"/>
          <w:sz w:val="20"/>
          <w:szCs w:val="20"/>
          <w:lang w:eastAsia="el-GR"/>
        </w:rPr>
        <w:t xml:space="preserve">τίθενται εκτός λειτουργίας, όταν η μπαταρία «πέσει» κάτω από 10%, ώστε να μην επιτρέψουν την πλήρη αποφόρτισή της. Μάλιστα, χάρις στην ηλεκτρική ενέργεια που έχει απομείνει, όταν πατήσεις το κουμπί </w:t>
      </w:r>
      <w:proofErr w:type="spellStart"/>
      <w:r w:rsidRPr="0085147A">
        <w:rPr>
          <w:rFonts w:ascii="Arial" w:eastAsia="Times New Roman" w:hAnsi="Arial" w:cs="Arial"/>
          <w:color w:val="757575"/>
          <w:sz w:val="20"/>
          <w:szCs w:val="20"/>
          <w:lang w:eastAsia="el-GR"/>
        </w:rPr>
        <w:t>power</w:t>
      </w:r>
      <w:proofErr w:type="spellEnd"/>
      <w:r w:rsidRPr="0085147A">
        <w:rPr>
          <w:rFonts w:ascii="Arial" w:eastAsia="Times New Roman" w:hAnsi="Arial" w:cs="Arial"/>
          <w:color w:val="757575"/>
          <w:sz w:val="20"/>
          <w:szCs w:val="20"/>
          <w:lang w:eastAsia="el-GR"/>
        </w:rPr>
        <w:t>, μπορούν να προβάλουν στην οθόνη τους μία ένδειξη πως χρειάζονται επαναφόρτιση. Η πλήρης αποφόρτιση αποτελούσε αντίδοτο στο λεγόμενο «φαινόμενο μνήμης» που αντιμετώπιζαν οι </w:t>
      </w:r>
      <w:hyperlink r:id="rId10" w:tgtFrame="_blank" w:history="1">
        <w:r w:rsidRPr="0085147A">
          <w:rPr>
            <w:rFonts w:ascii="Arial" w:eastAsia="Times New Roman" w:hAnsi="Arial" w:cs="Arial"/>
            <w:b/>
            <w:bCs/>
            <w:color w:val="3E3E4A"/>
            <w:sz w:val="20"/>
            <w:szCs w:val="20"/>
            <w:u w:val="single"/>
            <w:lang w:eastAsia="el-GR"/>
          </w:rPr>
          <w:t>μπαταρίες</w:t>
        </w:r>
      </w:hyperlink>
      <w:r w:rsidRPr="0085147A">
        <w:rPr>
          <w:rFonts w:ascii="Arial" w:eastAsia="Times New Roman" w:hAnsi="Arial" w:cs="Arial"/>
          <w:color w:val="757575"/>
          <w:sz w:val="20"/>
          <w:szCs w:val="20"/>
          <w:lang w:eastAsia="el-GR"/>
        </w:rPr>
        <w:t> παλιότερης «γενιάς», η χωρητικότητα των οποίων μειωνόταν αν αναπλήρωνες συχνά την ηλεκτρική τους ενέργεια, πριν εξαντληθούν πλήρως.</w:t>
      </w:r>
    </w:p>
    <w:p w:rsidR="0085147A" w:rsidRPr="0085147A" w:rsidRDefault="0085147A" w:rsidP="005058EF">
      <w:pPr>
        <w:shd w:val="clear" w:color="auto" w:fill="FFFFFF"/>
        <w:spacing w:after="150" w:line="240" w:lineRule="auto"/>
        <w:jc w:val="both"/>
        <w:rPr>
          <w:rFonts w:ascii="Arial" w:eastAsia="Times New Roman" w:hAnsi="Arial" w:cs="Arial"/>
          <w:color w:val="757575"/>
          <w:sz w:val="20"/>
          <w:szCs w:val="20"/>
          <w:lang w:eastAsia="el-GR"/>
        </w:rPr>
      </w:pPr>
      <w:r w:rsidRPr="0085147A">
        <w:rPr>
          <w:rFonts w:ascii="Arial" w:eastAsia="Times New Roman" w:hAnsi="Arial" w:cs="Arial"/>
          <w:color w:val="757575"/>
          <w:sz w:val="20"/>
          <w:szCs w:val="20"/>
          <w:lang w:eastAsia="el-GR"/>
        </w:rPr>
        <w:t> </w:t>
      </w:r>
    </w:p>
    <w:p w:rsidR="0085147A" w:rsidRPr="0085147A" w:rsidRDefault="0085147A" w:rsidP="0085147A">
      <w:pPr>
        <w:shd w:val="clear" w:color="auto" w:fill="FFFFFF"/>
        <w:spacing w:after="225" w:line="480" w:lineRule="atLeast"/>
        <w:outlineLvl w:val="2"/>
        <w:rPr>
          <w:rFonts w:ascii="Arial" w:eastAsia="Times New Roman" w:hAnsi="Arial" w:cs="Arial"/>
          <w:b/>
          <w:bCs/>
          <w:color w:val="3E3E4A"/>
          <w:sz w:val="36"/>
          <w:szCs w:val="36"/>
          <w:lang w:eastAsia="el-GR"/>
        </w:rPr>
      </w:pPr>
      <w:r w:rsidRPr="0085147A">
        <w:rPr>
          <w:rFonts w:ascii="Arial" w:eastAsia="Times New Roman" w:hAnsi="Arial" w:cs="Arial"/>
          <w:b/>
          <w:bCs/>
          <w:color w:val="3E3E4A"/>
          <w:sz w:val="36"/>
          <w:szCs w:val="36"/>
          <w:lang w:eastAsia="el-GR"/>
        </w:rPr>
        <w:t> </w:t>
      </w:r>
    </w:p>
    <w:p w:rsidR="0085147A" w:rsidRPr="0085147A" w:rsidRDefault="0085147A" w:rsidP="0085147A">
      <w:pPr>
        <w:shd w:val="clear" w:color="auto" w:fill="FFFFFF"/>
        <w:spacing w:after="225" w:line="480" w:lineRule="atLeast"/>
        <w:outlineLvl w:val="2"/>
        <w:rPr>
          <w:rFonts w:ascii="Arial" w:eastAsia="Times New Roman" w:hAnsi="Arial" w:cs="Arial"/>
          <w:b/>
          <w:bCs/>
          <w:color w:val="3E3E4A"/>
          <w:sz w:val="36"/>
          <w:szCs w:val="36"/>
          <w:lang w:eastAsia="el-GR"/>
        </w:rPr>
      </w:pPr>
      <w:r w:rsidRPr="0085147A">
        <w:rPr>
          <w:rFonts w:ascii="Arial" w:eastAsia="Times New Roman" w:hAnsi="Arial" w:cs="Arial"/>
          <w:b/>
          <w:bCs/>
          <w:color w:val="3E3E4A"/>
          <w:sz w:val="36"/>
          <w:szCs w:val="36"/>
          <w:lang w:eastAsia="el-GR"/>
        </w:rPr>
        <w:t>2</w:t>
      </w:r>
      <w:r w:rsidRPr="0085147A">
        <w:rPr>
          <w:rFonts w:ascii="Arial" w:eastAsia="Times New Roman" w:hAnsi="Arial" w:cs="Arial"/>
          <w:b/>
          <w:bCs/>
          <w:color w:val="3E3E4A"/>
          <w:sz w:val="27"/>
          <w:szCs w:val="27"/>
          <w:vertAlign w:val="superscript"/>
          <w:lang w:eastAsia="el-GR"/>
        </w:rPr>
        <w:t>ος</w:t>
      </w:r>
      <w:r w:rsidRPr="0085147A">
        <w:rPr>
          <w:rFonts w:ascii="Arial" w:eastAsia="Times New Roman" w:hAnsi="Arial" w:cs="Arial"/>
          <w:b/>
          <w:bCs/>
          <w:color w:val="3E3E4A"/>
          <w:sz w:val="36"/>
          <w:szCs w:val="36"/>
          <w:lang w:eastAsia="el-GR"/>
        </w:rPr>
        <w:t> Μύθος: Οι πλήρεις φορτίσεις εξασφαλίζουν μακροζωία στις μπαταρίες</w:t>
      </w:r>
    </w:p>
    <w:p w:rsidR="0085147A" w:rsidRPr="0085147A" w:rsidRDefault="0085147A" w:rsidP="005058EF">
      <w:pPr>
        <w:shd w:val="clear" w:color="auto" w:fill="FFFFFF"/>
        <w:spacing w:after="150" w:line="240" w:lineRule="auto"/>
        <w:jc w:val="both"/>
        <w:rPr>
          <w:rFonts w:ascii="Arial" w:eastAsia="Times New Roman" w:hAnsi="Arial" w:cs="Arial"/>
          <w:color w:val="757575"/>
          <w:sz w:val="20"/>
          <w:szCs w:val="20"/>
          <w:lang w:eastAsia="el-GR"/>
        </w:rPr>
      </w:pPr>
      <w:r w:rsidRPr="0085147A">
        <w:rPr>
          <w:rFonts w:ascii="Arial" w:eastAsia="Times New Roman" w:hAnsi="Arial" w:cs="Arial"/>
          <w:color w:val="757575"/>
          <w:sz w:val="20"/>
          <w:szCs w:val="20"/>
          <w:lang w:eastAsia="el-GR"/>
        </w:rPr>
        <w:t>Και αυτός ο κανόνας αφορά τις μπαταρίες </w:t>
      </w:r>
      <w:proofErr w:type="spellStart"/>
      <w:r w:rsidRPr="0085147A">
        <w:rPr>
          <w:rFonts w:ascii="Arial" w:eastAsia="Times New Roman" w:hAnsi="Arial" w:cs="Arial"/>
          <w:color w:val="757575"/>
          <w:sz w:val="20"/>
          <w:szCs w:val="20"/>
          <w:lang w:eastAsia="el-GR"/>
        </w:rPr>
        <w:t>NiCd</w:t>
      </w:r>
      <w:proofErr w:type="spellEnd"/>
      <w:r w:rsidRPr="0085147A">
        <w:rPr>
          <w:rFonts w:ascii="Arial" w:eastAsia="Times New Roman" w:hAnsi="Arial" w:cs="Arial"/>
          <w:color w:val="757575"/>
          <w:sz w:val="20"/>
          <w:szCs w:val="20"/>
          <w:lang w:eastAsia="el-GR"/>
        </w:rPr>
        <w:t> και </w:t>
      </w:r>
      <w:proofErr w:type="spellStart"/>
      <w:r w:rsidRPr="0085147A">
        <w:rPr>
          <w:rFonts w:ascii="Arial" w:eastAsia="Times New Roman" w:hAnsi="Arial" w:cs="Arial"/>
          <w:color w:val="757575"/>
          <w:sz w:val="20"/>
          <w:szCs w:val="20"/>
          <w:lang w:eastAsia="el-GR"/>
        </w:rPr>
        <w:t>NiMH</w:t>
      </w:r>
      <w:proofErr w:type="spellEnd"/>
      <w:r w:rsidRPr="0085147A">
        <w:rPr>
          <w:rFonts w:ascii="Arial" w:eastAsia="Times New Roman" w:hAnsi="Arial" w:cs="Arial"/>
          <w:color w:val="757575"/>
          <w:sz w:val="20"/>
          <w:szCs w:val="20"/>
          <w:lang w:eastAsia="el-GR"/>
        </w:rPr>
        <w:t>, αφού στην περίπτωση των στοιχείων λιθίου, όσο μεγαλύτερο είναι το χρονικό διάστημα που το επίπεδο ενέργειας κινείται μεταξύ 50% και 80%, τόσο θα αυξάνεται και η «αντοχή» τους. Επομένως, αντίθετα με τις μπαταρίες παλαιότερου τύπου, όπου η ιδανική φόρτιση θα έπρεπε να ξεκινά από 0% και να φτάνει στο 100%, στις μπαταρίες λιθίου η ενδεδειγμένη χρήση είναι οι συχνές και σύντομες φορτίσεις, ώστε να παραμένουν όσο το δυνατόν περισσότερο «μισογεμάτες».</w:t>
      </w:r>
    </w:p>
    <w:p w:rsidR="0085147A" w:rsidRPr="0085147A" w:rsidRDefault="0085147A" w:rsidP="005058EF">
      <w:pPr>
        <w:shd w:val="clear" w:color="auto" w:fill="FFFFFF"/>
        <w:spacing w:after="150" w:line="240" w:lineRule="auto"/>
        <w:jc w:val="both"/>
        <w:rPr>
          <w:rFonts w:ascii="Arial" w:eastAsia="Times New Roman" w:hAnsi="Arial" w:cs="Arial"/>
          <w:color w:val="757575"/>
          <w:sz w:val="20"/>
          <w:szCs w:val="20"/>
          <w:lang w:eastAsia="el-GR"/>
        </w:rPr>
      </w:pPr>
      <w:r w:rsidRPr="0085147A">
        <w:rPr>
          <w:rFonts w:ascii="Arial" w:eastAsia="Times New Roman" w:hAnsi="Arial" w:cs="Arial"/>
          <w:color w:val="757575"/>
          <w:sz w:val="20"/>
          <w:szCs w:val="20"/>
          <w:lang w:eastAsia="el-GR"/>
        </w:rPr>
        <w:t xml:space="preserve">Με την ίδια λογική, καλό είναι να αποφεύγεις να αφήνεις συστηματικά το </w:t>
      </w:r>
      <w:proofErr w:type="spellStart"/>
      <w:r w:rsidRPr="0085147A">
        <w:rPr>
          <w:rFonts w:ascii="Arial" w:eastAsia="Times New Roman" w:hAnsi="Arial" w:cs="Arial"/>
          <w:color w:val="757575"/>
          <w:sz w:val="20"/>
          <w:szCs w:val="20"/>
          <w:lang w:eastAsia="el-GR"/>
        </w:rPr>
        <w:t>γκάτζετ</w:t>
      </w:r>
      <w:proofErr w:type="spellEnd"/>
      <w:r w:rsidRPr="0085147A">
        <w:rPr>
          <w:rFonts w:ascii="Arial" w:eastAsia="Times New Roman" w:hAnsi="Arial" w:cs="Arial"/>
          <w:color w:val="757575"/>
          <w:sz w:val="20"/>
          <w:szCs w:val="20"/>
          <w:lang w:eastAsia="el-GR"/>
        </w:rPr>
        <w:t xml:space="preserve"> σου στην πρίζα όλη τη νύχτα. Ο πρώτος λόγος είναι πως, μόλις η μπαταρία φτάσει το 100%, για λόγους ασφάλειας τα κυκλώματα ελέγχου θα διακόψουν την παροχή ρεύματος από την πρίζα, επαναφέροντάς την όταν η αποθηκευμένη ηλεκτρική ενέργεια μειωθεί κατά 2-3%. Αυτοί οι κύκλοι </w:t>
      </w:r>
      <w:proofErr w:type="spellStart"/>
      <w:r w:rsidRPr="0085147A">
        <w:rPr>
          <w:rFonts w:ascii="Arial" w:eastAsia="Times New Roman" w:hAnsi="Arial" w:cs="Arial"/>
          <w:color w:val="757575"/>
          <w:sz w:val="20"/>
          <w:szCs w:val="20"/>
          <w:lang w:eastAsia="el-GR"/>
        </w:rPr>
        <w:t>μικροφορτίσεων-εκφορτίσεων</w:t>
      </w:r>
      <w:proofErr w:type="spellEnd"/>
      <w:r w:rsidRPr="0085147A">
        <w:rPr>
          <w:rFonts w:ascii="Arial" w:eastAsia="Times New Roman" w:hAnsi="Arial" w:cs="Arial"/>
          <w:color w:val="757575"/>
          <w:sz w:val="20"/>
          <w:szCs w:val="20"/>
          <w:lang w:eastAsia="el-GR"/>
        </w:rPr>
        <w:t xml:space="preserve"> επηρεάζουν αρνητικά τη «ζωή» της μπαταρίας. </w:t>
      </w:r>
      <w:proofErr w:type="spellStart"/>
      <w:r w:rsidRPr="0085147A">
        <w:rPr>
          <w:rFonts w:ascii="Arial" w:eastAsia="Times New Roman" w:hAnsi="Arial" w:cs="Arial"/>
          <w:color w:val="757575"/>
          <w:sz w:val="20"/>
          <w:szCs w:val="20"/>
          <w:lang w:eastAsia="el-GR"/>
        </w:rPr>
        <w:t>Aν</w:t>
      </w:r>
      <w:proofErr w:type="spellEnd"/>
      <w:r w:rsidRPr="0085147A">
        <w:rPr>
          <w:rFonts w:ascii="Arial" w:eastAsia="Times New Roman" w:hAnsi="Arial" w:cs="Arial"/>
          <w:color w:val="757575"/>
          <w:sz w:val="20"/>
          <w:szCs w:val="20"/>
          <w:lang w:eastAsia="el-GR"/>
        </w:rPr>
        <w:t xml:space="preserve"> και δεν μειώνουν κατακόρυφα τη διάρκειά της, κάνουν πιο σύντομη τη στιγμή που θα χρειαστεί αντικατάσταση.</w:t>
      </w:r>
    </w:p>
    <w:p w:rsidR="0085147A" w:rsidRPr="0085147A" w:rsidRDefault="0085147A" w:rsidP="005058EF">
      <w:pPr>
        <w:shd w:val="clear" w:color="auto" w:fill="FFFFFF"/>
        <w:spacing w:after="150" w:line="240" w:lineRule="auto"/>
        <w:jc w:val="both"/>
        <w:rPr>
          <w:rFonts w:ascii="Arial" w:eastAsia="Times New Roman" w:hAnsi="Arial" w:cs="Arial"/>
          <w:color w:val="757575"/>
          <w:sz w:val="20"/>
          <w:szCs w:val="20"/>
          <w:lang w:eastAsia="el-GR"/>
        </w:rPr>
      </w:pPr>
      <w:r w:rsidRPr="0085147A">
        <w:rPr>
          <w:rFonts w:ascii="Arial" w:eastAsia="Times New Roman" w:hAnsi="Arial" w:cs="Arial"/>
          <w:color w:val="757575"/>
          <w:sz w:val="20"/>
          <w:szCs w:val="20"/>
          <w:lang w:eastAsia="el-GR"/>
        </w:rPr>
        <w:t xml:space="preserve">Από την άλλη πλευρά, όσο μεγαλύτερη είναι η παραμονή στην πρίζα, τόσο μεγαλύτερη είναι και η έκθεση της μπαταρίας σε υψηλές θερμοκρασίες, οι οποίες είναι «ανθυγιεινές» για την απόδοσή της. Το πρόβλημα αυτό είναι μάλιστα εντονότερο στην περίπτωση που το </w:t>
      </w:r>
      <w:proofErr w:type="spellStart"/>
      <w:r w:rsidRPr="0085147A">
        <w:rPr>
          <w:rFonts w:ascii="Arial" w:eastAsia="Times New Roman" w:hAnsi="Arial" w:cs="Arial"/>
          <w:color w:val="757575"/>
          <w:sz w:val="20"/>
          <w:szCs w:val="20"/>
          <w:lang w:eastAsia="el-GR"/>
        </w:rPr>
        <w:t>γκάτζετ</w:t>
      </w:r>
      <w:proofErr w:type="spellEnd"/>
      <w:r w:rsidRPr="0085147A">
        <w:rPr>
          <w:rFonts w:ascii="Arial" w:eastAsia="Times New Roman" w:hAnsi="Arial" w:cs="Arial"/>
          <w:color w:val="757575"/>
          <w:sz w:val="20"/>
          <w:szCs w:val="20"/>
          <w:lang w:eastAsia="el-GR"/>
        </w:rPr>
        <w:t xml:space="preserve"> σου (π.χ. το </w:t>
      </w:r>
      <w:hyperlink r:id="rId11" w:tgtFrame="_blank" w:history="1">
        <w:r w:rsidRPr="0085147A">
          <w:rPr>
            <w:rFonts w:ascii="Arial" w:eastAsia="Times New Roman" w:hAnsi="Arial" w:cs="Arial"/>
            <w:color w:val="757575"/>
            <w:sz w:val="20"/>
            <w:szCs w:val="20"/>
            <w:lang w:eastAsia="el-GR"/>
          </w:rPr>
          <w:t>κινητό</w:t>
        </w:r>
      </w:hyperlink>
      <w:r w:rsidRPr="0085147A">
        <w:rPr>
          <w:rFonts w:ascii="Arial" w:eastAsia="Times New Roman" w:hAnsi="Arial" w:cs="Arial"/>
          <w:color w:val="757575"/>
          <w:sz w:val="20"/>
          <w:szCs w:val="20"/>
          <w:lang w:eastAsia="el-GR"/>
        </w:rPr>
        <w:t>) βρίσκεται μέσα σε </w:t>
      </w:r>
      <w:hyperlink r:id="rId12" w:tgtFrame="_blank" w:history="1">
        <w:r w:rsidRPr="0085147A">
          <w:rPr>
            <w:rFonts w:ascii="Arial" w:eastAsia="Times New Roman" w:hAnsi="Arial" w:cs="Arial"/>
            <w:color w:val="757575"/>
            <w:sz w:val="20"/>
            <w:szCs w:val="20"/>
            <w:lang w:eastAsia="el-GR"/>
          </w:rPr>
          <w:t>θήκη</w:t>
        </w:r>
      </w:hyperlink>
      <w:r w:rsidRPr="0085147A">
        <w:rPr>
          <w:rFonts w:ascii="Arial" w:eastAsia="Times New Roman" w:hAnsi="Arial" w:cs="Arial"/>
          <w:color w:val="757575"/>
          <w:sz w:val="20"/>
          <w:szCs w:val="20"/>
          <w:lang w:eastAsia="el-GR"/>
        </w:rPr>
        <w:t> η οποία εγκλωβίζει τη θερμότητα.</w:t>
      </w:r>
    </w:p>
    <w:p w:rsidR="0085147A" w:rsidRPr="0085147A" w:rsidRDefault="0085147A" w:rsidP="0085147A">
      <w:pPr>
        <w:shd w:val="clear" w:color="auto" w:fill="FFFFFF"/>
        <w:spacing w:after="150" w:line="240" w:lineRule="auto"/>
        <w:rPr>
          <w:rFonts w:ascii="Arial" w:eastAsia="Times New Roman" w:hAnsi="Arial" w:cs="Arial"/>
          <w:color w:val="757575"/>
          <w:sz w:val="23"/>
          <w:szCs w:val="23"/>
          <w:lang w:eastAsia="el-GR"/>
        </w:rPr>
      </w:pPr>
      <w:r w:rsidRPr="0085147A">
        <w:rPr>
          <w:rFonts w:ascii="Arial" w:eastAsia="Times New Roman" w:hAnsi="Arial" w:cs="Arial"/>
          <w:color w:val="757575"/>
          <w:sz w:val="23"/>
          <w:szCs w:val="23"/>
          <w:lang w:eastAsia="el-GR"/>
        </w:rPr>
        <w:t> </w:t>
      </w:r>
    </w:p>
    <w:p w:rsidR="0085147A" w:rsidRPr="0085147A" w:rsidRDefault="0085147A" w:rsidP="0085147A">
      <w:pPr>
        <w:shd w:val="clear" w:color="auto" w:fill="FFFFFF"/>
        <w:spacing w:after="150" w:line="240" w:lineRule="auto"/>
        <w:rPr>
          <w:rFonts w:ascii="Arial" w:eastAsia="Times New Roman" w:hAnsi="Arial" w:cs="Arial"/>
          <w:color w:val="757575"/>
          <w:sz w:val="23"/>
          <w:szCs w:val="23"/>
          <w:lang w:eastAsia="el-GR"/>
        </w:rPr>
      </w:pPr>
      <w:r w:rsidRPr="0085147A">
        <w:rPr>
          <w:rFonts w:ascii="Arial" w:eastAsia="Times New Roman" w:hAnsi="Arial" w:cs="Arial"/>
          <w:color w:val="757575"/>
          <w:sz w:val="23"/>
          <w:szCs w:val="23"/>
          <w:lang w:eastAsia="el-GR"/>
        </w:rPr>
        <w:t> </w:t>
      </w:r>
    </w:p>
    <w:p w:rsidR="0085147A" w:rsidRPr="0085147A" w:rsidRDefault="0085147A" w:rsidP="0085147A">
      <w:pPr>
        <w:shd w:val="clear" w:color="auto" w:fill="FFFFFF"/>
        <w:spacing w:after="225" w:line="480" w:lineRule="atLeast"/>
        <w:outlineLvl w:val="2"/>
        <w:rPr>
          <w:rFonts w:ascii="Arial" w:eastAsia="Times New Roman" w:hAnsi="Arial" w:cs="Arial"/>
          <w:b/>
          <w:bCs/>
          <w:color w:val="3E3E4A"/>
          <w:sz w:val="36"/>
          <w:szCs w:val="36"/>
          <w:lang w:eastAsia="el-GR"/>
        </w:rPr>
      </w:pPr>
      <w:r w:rsidRPr="0085147A">
        <w:rPr>
          <w:rFonts w:ascii="Arial" w:eastAsia="Times New Roman" w:hAnsi="Arial" w:cs="Arial"/>
          <w:b/>
          <w:bCs/>
          <w:color w:val="3E3E4A"/>
          <w:sz w:val="36"/>
          <w:szCs w:val="36"/>
          <w:lang w:eastAsia="el-GR"/>
        </w:rPr>
        <w:t>3</w:t>
      </w:r>
      <w:r w:rsidRPr="0085147A">
        <w:rPr>
          <w:rFonts w:ascii="Arial" w:eastAsia="Times New Roman" w:hAnsi="Arial" w:cs="Arial"/>
          <w:b/>
          <w:bCs/>
          <w:color w:val="3E3E4A"/>
          <w:sz w:val="27"/>
          <w:szCs w:val="27"/>
          <w:vertAlign w:val="superscript"/>
          <w:lang w:eastAsia="el-GR"/>
        </w:rPr>
        <w:t>ος</w:t>
      </w:r>
      <w:r w:rsidRPr="0085147A">
        <w:rPr>
          <w:rFonts w:ascii="Arial" w:eastAsia="Times New Roman" w:hAnsi="Arial" w:cs="Arial"/>
          <w:b/>
          <w:bCs/>
          <w:color w:val="3E3E4A"/>
          <w:sz w:val="36"/>
          <w:szCs w:val="36"/>
          <w:lang w:eastAsia="el-GR"/>
        </w:rPr>
        <w:t> Μύθος: Φόρτιζε πλήρως τις καινούριες συσκευές πριν την πρώτη χρήση</w:t>
      </w:r>
    </w:p>
    <w:p w:rsidR="0085147A" w:rsidRPr="0085147A" w:rsidRDefault="0085147A" w:rsidP="005058EF">
      <w:pPr>
        <w:shd w:val="clear" w:color="auto" w:fill="FFFFFF"/>
        <w:spacing w:after="150" w:line="240" w:lineRule="auto"/>
        <w:jc w:val="both"/>
        <w:rPr>
          <w:rFonts w:ascii="Arial" w:eastAsia="Times New Roman" w:hAnsi="Arial" w:cs="Arial"/>
          <w:color w:val="757575"/>
          <w:sz w:val="20"/>
          <w:szCs w:val="20"/>
          <w:lang w:eastAsia="el-GR"/>
        </w:rPr>
      </w:pPr>
      <w:r w:rsidRPr="0085147A">
        <w:rPr>
          <w:rFonts w:ascii="Arial" w:eastAsia="Times New Roman" w:hAnsi="Arial" w:cs="Arial"/>
          <w:color w:val="757575"/>
          <w:sz w:val="20"/>
          <w:szCs w:val="20"/>
          <w:lang w:eastAsia="el-GR"/>
        </w:rPr>
        <w:t>Οι περισσότερες συσκευές πωλούνται με τις μπαταρίες φορτισμένες σε κάποιο ποσοστό, ακριβώς για να μπορείς να τις χρησιμοποιήσεις αμέσως μόλις τις βγάλεις από τη συσκευασία. Βέβαια, αν ακολουθήσεις αυτό τον κανόνα δεν θα επηρεάσεις αρνητικά την απόδοση της μπαταρίας. Ωστόσο, δεν πρόκειται να την ωφελήσεις καθόλου.</w:t>
      </w:r>
    </w:p>
    <w:p w:rsidR="0085147A" w:rsidRPr="0085147A" w:rsidRDefault="0085147A" w:rsidP="005058EF">
      <w:pPr>
        <w:shd w:val="clear" w:color="auto" w:fill="FFFFFF"/>
        <w:spacing w:after="150" w:line="240" w:lineRule="auto"/>
        <w:jc w:val="both"/>
        <w:rPr>
          <w:rFonts w:ascii="Arial" w:eastAsia="Times New Roman" w:hAnsi="Arial" w:cs="Arial"/>
          <w:color w:val="757575"/>
          <w:sz w:val="20"/>
          <w:szCs w:val="20"/>
          <w:lang w:eastAsia="el-GR"/>
        </w:rPr>
      </w:pPr>
      <w:r w:rsidRPr="0085147A">
        <w:rPr>
          <w:rFonts w:ascii="Arial" w:eastAsia="Times New Roman" w:hAnsi="Arial" w:cs="Arial"/>
          <w:color w:val="757575"/>
          <w:sz w:val="20"/>
          <w:szCs w:val="20"/>
          <w:lang w:eastAsia="el-GR"/>
        </w:rPr>
        <w:t xml:space="preserve">Η συγκεκριμένη συμβουλή αφορούσε τις μπαταρίες </w:t>
      </w:r>
      <w:proofErr w:type="spellStart"/>
      <w:r w:rsidRPr="0085147A">
        <w:rPr>
          <w:rFonts w:ascii="Arial" w:eastAsia="Times New Roman" w:hAnsi="Arial" w:cs="Arial"/>
          <w:color w:val="757575"/>
          <w:sz w:val="20"/>
          <w:szCs w:val="20"/>
          <w:lang w:eastAsia="el-GR"/>
        </w:rPr>
        <w:t>NiCd</w:t>
      </w:r>
      <w:proofErr w:type="spellEnd"/>
      <w:r w:rsidRPr="0085147A">
        <w:rPr>
          <w:rFonts w:ascii="Arial" w:eastAsia="Times New Roman" w:hAnsi="Arial" w:cs="Arial"/>
          <w:color w:val="757575"/>
          <w:sz w:val="20"/>
          <w:szCs w:val="20"/>
          <w:lang w:eastAsia="el-GR"/>
        </w:rPr>
        <w:t xml:space="preserve"> και </w:t>
      </w:r>
      <w:proofErr w:type="spellStart"/>
      <w:r w:rsidRPr="0085147A">
        <w:rPr>
          <w:rFonts w:ascii="Arial" w:eastAsia="Times New Roman" w:hAnsi="Arial" w:cs="Arial"/>
          <w:color w:val="757575"/>
          <w:sz w:val="20"/>
          <w:szCs w:val="20"/>
          <w:lang w:eastAsia="el-GR"/>
        </w:rPr>
        <w:t>NiMH</w:t>
      </w:r>
      <w:proofErr w:type="spellEnd"/>
      <w:r w:rsidRPr="0085147A">
        <w:rPr>
          <w:rFonts w:ascii="Arial" w:eastAsia="Times New Roman" w:hAnsi="Arial" w:cs="Arial"/>
          <w:color w:val="757575"/>
          <w:sz w:val="20"/>
          <w:szCs w:val="20"/>
          <w:lang w:eastAsia="el-GR"/>
        </w:rPr>
        <w:t>, οι οποίες όντως χρειάζονταν αρχική φόρτιση.</w:t>
      </w:r>
    </w:p>
    <w:p w:rsidR="0085147A" w:rsidRPr="0085147A" w:rsidRDefault="0085147A" w:rsidP="0085147A">
      <w:pPr>
        <w:shd w:val="clear" w:color="auto" w:fill="FFFFFF"/>
        <w:spacing w:after="150" w:line="240" w:lineRule="auto"/>
        <w:rPr>
          <w:rFonts w:ascii="Arial" w:eastAsia="Times New Roman" w:hAnsi="Arial" w:cs="Arial"/>
          <w:color w:val="757575"/>
          <w:sz w:val="23"/>
          <w:szCs w:val="23"/>
          <w:lang w:eastAsia="el-GR"/>
        </w:rPr>
      </w:pPr>
      <w:r w:rsidRPr="0085147A">
        <w:rPr>
          <w:rFonts w:ascii="Arial" w:eastAsia="Times New Roman" w:hAnsi="Arial" w:cs="Arial"/>
          <w:color w:val="757575"/>
          <w:sz w:val="23"/>
          <w:szCs w:val="23"/>
          <w:lang w:eastAsia="el-GR"/>
        </w:rPr>
        <w:t> </w:t>
      </w:r>
    </w:p>
    <w:p w:rsidR="0085147A" w:rsidRPr="0085147A" w:rsidRDefault="0085147A" w:rsidP="0085147A">
      <w:pPr>
        <w:shd w:val="clear" w:color="auto" w:fill="FFFFFF"/>
        <w:spacing w:after="150" w:line="240" w:lineRule="auto"/>
        <w:rPr>
          <w:rFonts w:ascii="Arial" w:eastAsia="Times New Roman" w:hAnsi="Arial" w:cs="Arial"/>
          <w:color w:val="757575"/>
          <w:sz w:val="23"/>
          <w:szCs w:val="23"/>
          <w:lang w:eastAsia="el-GR"/>
        </w:rPr>
      </w:pPr>
      <w:r w:rsidRPr="0085147A">
        <w:rPr>
          <w:rFonts w:ascii="Arial" w:eastAsia="Times New Roman" w:hAnsi="Arial" w:cs="Arial"/>
          <w:noProof/>
          <w:color w:val="757575"/>
          <w:sz w:val="23"/>
          <w:szCs w:val="23"/>
          <w:lang w:eastAsia="el-GR"/>
        </w:rPr>
        <w:lastRenderedPageBreak/>
        <w:drawing>
          <wp:inline distT="0" distB="0" distL="0" distR="0" wp14:anchorId="0693362A" wp14:editId="008E9A67">
            <wp:extent cx="3267075" cy="2364105"/>
            <wp:effectExtent l="0" t="0" r="0" b="0"/>
            <wp:docPr id="24" name="Picture 24" descr="https://blog.kotsovolos.gr/wp-content/uploads/2019/02/original_377415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log.kotsovolos.gr/wp-content/uploads/2019/02/original_37741519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3280594" cy="2373888"/>
                    </a:xfrm>
                    <a:prstGeom prst="rect">
                      <a:avLst/>
                    </a:prstGeom>
                    <a:noFill/>
                    <a:ln>
                      <a:noFill/>
                    </a:ln>
                  </pic:spPr>
                </pic:pic>
              </a:graphicData>
            </a:graphic>
          </wp:inline>
        </w:drawing>
      </w:r>
    </w:p>
    <w:p w:rsidR="0085147A" w:rsidRPr="0085147A" w:rsidRDefault="0085147A" w:rsidP="0085147A">
      <w:pPr>
        <w:shd w:val="clear" w:color="auto" w:fill="FFFFFF"/>
        <w:spacing w:after="225" w:line="480" w:lineRule="atLeast"/>
        <w:outlineLvl w:val="2"/>
        <w:rPr>
          <w:rFonts w:ascii="Arial" w:eastAsia="Times New Roman" w:hAnsi="Arial" w:cs="Arial"/>
          <w:b/>
          <w:bCs/>
          <w:color w:val="3E3E4A"/>
          <w:sz w:val="36"/>
          <w:szCs w:val="36"/>
          <w:lang w:eastAsia="el-GR"/>
        </w:rPr>
      </w:pPr>
      <w:r w:rsidRPr="0085147A">
        <w:rPr>
          <w:rFonts w:ascii="Arial" w:eastAsia="Times New Roman" w:hAnsi="Arial" w:cs="Arial"/>
          <w:b/>
          <w:bCs/>
          <w:color w:val="3E3E4A"/>
          <w:sz w:val="36"/>
          <w:szCs w:val="36"/>
          <w:lang w:eastAsia="el-GR"/>
        </w:rPr>
        <w:t>4</w:t>
      </w:r>
      <w:r w:rsidRPr="0085147A">
        <w:rPr>
          <w:rFonts w:ascii="Arial" w:eastAsia="Times New Roman" w:hAnsi="Arial" w:cs="Arial"/>
          <w:b/>
          <w:bCs/>
          <w:color w:val="3E3E4A"/>
          <w:sz w:val="27"/>
          <w:szCs w:val="27"/>
          <w:vertAlign w:val="superscript"/>
          <w:lang w:eastAsia="el-GR"/>
        </w:rPr>
        <w:t>ος</w:t>
      </w:r>
      <w:r w:rsidRPr="0085147A">
        <w:rPr>
          <w:rFonts w:ascii="Arial" w:eastAsia="Times New Roman" w:hAnsi="Arial" w:cs="Arial"/>
          <w:b/>
          <w:bCs/>
          <w:color w:val="3E3E4A"/>
          <w:sz w:val="36"/>
          <w:szCs w:val="36"/>
          <w:lang w:eastAsia="el-GR"/>
        </w:rPr>
        <w:t> Μύθος: Οι μπαταρίες ξεκινούν να «γερνάνε» μόλις αρχίσουν να χρησιμοποιούνται</w:t>
      </w:r>
    </w:p>
    <w:p w:rsidR="0085147A" w:rsidRPr="0085147A" w:rsidRDefault="0085147A" w:rsidP="005058EF">
      <w:pPr>
        <w:shd w:val="clear" w:color="auto" w:fill="FFFFFF"/>
        <w:spacing w:after="150" w:line="240" w:lineRule="auto"/>
        <w:jc w:val="both"/>
        <w:rPr>
          <w:rFonts w:ascii="Arial" w:eastAsia="Times New Roman" w:hAnsi="Arial" w:cs="Arial"/>
          <w:color w:val="757575"/>
          <w:sz w:val="20"/>
          <w:szCs w:val="20"/>
          <w:lang w:eastAsia="el-GR"/>
        </w:rPr>
      </w:pPr>
      <w:r w:rsidRPr="0085147A">
        <w:rPr>
          <w:rFonts w:ascii="Arial" w:eastAsia="Times New Roman" w:hAnsi="Arial" w:cs="Arial"/>
          <w:color w:val="757575"/>
          <w:sz w:val="20"/>
          <w:szCs w:val="20"/>
          <w:lang w:eastAsia="el-GR"/>
        </w:rPr>
        <w:t>Οι επιδόσεις όλων των μπαταριών αρχίζουν να μειώνονται από τη στιγμή της κατασκευής τους. Στην περίπτωση πάντως των μπαταριών λιθίου, η διάρκεια ζωής στο ράφι (</w:t>
      </w:r>
      <w:proofErr w:type="spellStart"/>
      <w:r w:rsidRPr="0085147A">
        <w:rPr>
          <w:rFonts w:ascii="Arial" w:eastAsia="Times New Roman" w:hAnsi="Arial" w:cs="Arial"/>
          <w:color w:val="757575"/>
          <w:sz w:val="20"/>
          <w:szCs w:val="20"/>
          <w:lang w:eastAsia="el-GR"/>
        </w:rPr>
        <w:t>shelf</w:t>
      </w:r>
      <w:proofErr w:type="spellEnd"/>
      <w:r w:rsidRPr="0085147A">
        <w:rPr>
          <w:rFonts w:ascii="Arial" w:eastAsia="Times New Roman" w:hAnsi="Arial" w:cs="Arial"/>
          <w:color w:val="757575"/>
          <w:sz w:val="20"/>
          <w:szCs w:val="20"/>
          <w:lang w:eastAsia="el-GR"/>
        </w:rPr>
        <w:t xml:space="preserve"> </w:t>
      </w:r>
      <w:proofErr w:type="spellStart"/>
      <w:r w:rsidRPr="0085147A">
        <w:rPr>
          <w:rFonts w:ascii="Arial" w:eastAsia="Times New Roman" w:hAnsi="Arial" w:cs="Arial"/>
          <w:color w:val="757575"/>
          <w:sz w:val="20"/>
          <w:szCs w:val="20"/>
          <w:lang w:eastAsia="el-GR"/>
        </w:rPr>
        <w:t>life</w:t>
      </w:r>
      <w:proofErr w:type="spellEnd"/>
      <w:r w:rsidRPr="0085147A">
        <w:rPr>
          <w:rFonts w:ascii="Arial" w:eastAsia="Times New Roman" w:hAnsi="Arial" w:cs="Arial"/>
          <w:color w:val="757575"/>
          <w:sz w:val="20"/>
          <w:szCs w:val="20"/>
          <w:lang w:eastAsia="el-GR"/>
        </w:rPr>
        <w:t>) είναι αρκετά μεγάλη, κάτι που σημαίνει πως η χωρητικότητά τους και η τάση που παρέχουν αρχίζει να υποβαθμίζεται αισθητά με τη χρήση τους. Η μόνη προϋπόθεση είναι να φυλάσσονται σε ήπιες θερμοκρασίες και σε ένα περιβάλλον με χαμηλά επίπεδα υγρασίας.</w:t>
      </w:r>
    </w:p>
    <w:p w:rsidR="0085147A" w:rsidRPr="0085147A" w:rsidRDefault="0085147A" w:rsidP="005058EF">
      <w:pPr>
        <w:shd w:val="clear" w:color="auto" w:fill="FFFFFF"/>
        <w:spacing w:after="150" w:line="240" w:lineRule="auto"/>
        <w:jc w:val="both"/>
        <w:rPr>
          <w:rFonts w:ascii="Arial" w:eastAsia="Times New Roman" w:hAnsi="Arial" w:cs="Arial"/>
          <w:color w:val="757575"/>
          <w:sz w:val="20"/>
          <w:szCs w:val="20"/>
          <w:lang w:eastAsia="el-GR"/>
        </w:rPr>
      </w:pPr>
      <w:r w:rsidRPr="0085147A">
        <w:rPr>
          <w:rFonts w:ascii="Arial" w:eastAsia="Times New Roman" w:hAnsi="Arial" w:cs="Arial"/>
          <w:color w:val="757575"/>
          <w:sz w:val="20"/>
          <w:szCs w:val="20"/>
          <w:lang w:eastAsia="el-GR"/>
        </w:rPr>
        <w:t>Από τη στιγμή που θα ξεκινήσεις να χρησιμοποιείς μία μπαταρία, η διάρκεια ζωής της εξαρτάται από τους κύκλους πλήρους φόρτισης, δηλαδή το πόσες φορές θα αναπληρώσει το 100% της αποθηκευμένης ηλεκτρικής ενέργειας. Ένας γενικός κανόνας είναι πως θα απωλέσει το 30% της αρχικής της χωρητικότητας έπειτα από 300-500 πλήρεις κύκλους φόρτισης.</w:t>
      </w:r>
    </w:p>
    <w:p w:rsidR="0085147A" w:rsidRPr="0085147A" w:rsidRDefault="0085147A" w:rsidP="0085147A">
      <w:pPr>
        <w:shd w:val="clear" w:color="auto" w:fill="FFFFFF"/>
        <w:spacing w:after="150" w:line="240" w:lineRule="auto"/>
        <w:rPr>
          <w:rFonts w:ascii="Arial" w:eastAsia="Times New Roman" w:hAnsi="Arial" w:cs="Arial"/>
          <w:color w:val="757575"/>
          <w:sz w:val="23"/>
          <w:szCs w:val="23"/>
          <w:lang w:eastAsia="el-GR"/>
        </w:rPr>
      </w:pPr>
      <w:r w:rsidRPr="0085147A">
        <w:rPr>
          <w:rFonts w:ascii="Arial" w:eastAsia="Times New Roman" w:hAnsi="Arial" w:cs="Arial"/>
          <w:color w:val="757575"/>
          <w:sz w:val="23"/>
          <w:szCs w:val="23"/>
          <w:lang w:eastAsia="el-GR"/>
        </w:rPr>
        <w:t> </w:t>
      </w:r>
    </w:p>
    <w:p w:rsidR="0085147A" w:rsidRPr="0085147A" w:rsidRDefault="0085147A" w:rsidP="0085147A">
      <w:pPr>
        <w:shd w:val="clear" w:color="auto" w:fill="FFFFFF"/>
        <w:spacing w:after="150" w:line="240" w:lineRule="auto"/>
        <w:rPr>
          <w:rFonts w:ascii="Arial" w:eastAsia="Times New Roman" w:hAnsi="Arial" w:cs="Arial"/>
          <w:color w:val="757575"/>
          <w:sz w:val="23"/>
          <w:szCs w:val="23"/>
          <w:lang w:eastAsia="el-GR"/>
        </w:rPr>
      </w:pPr>
      <w:r w:rsidRPr="0085147A">
        <w:rPr>
          <w:rFonts w:ascii="Arial" w:eastAsia="Times New Roman" w:hAnsi="Arial" w:cs="Arial"/>
          <w:color w:val="757575"/>
          <w:sz w:val="23"/>
          <w:szCs w:val="23"/>
          <w:lang w:eastAsia="el-GR"/>
        </w:rPr>
        <w:t> </w:t>
      </w:r>
    </w:p>
    <w:p w:rsidR="0085147A" w:rsidRPr="0085147A" w:rsidRDefault="0085147A" w:rsidP="0085147A">
      <w:pPr>
        <w:shd w:val="clear" w:color="auto" w:fill="FFFFFF"/>
        <w:spacing w:after="225" w:line="480" w:lineRule="atLeast"/>
        <w:outlineLvl w:val="2"/>
        <w:rPr>
          <w:rFonts w:ascii="Arial" w:eastAsia="Times New Roman" w:hAnsi="Arial" w:cs="Arial"/>
          <w:b/>
          <w:bCs/>
          <w:color w:val="3E3E4A"/>
          <w:sz w:val="36"/>
          <w:szCs w:val="36"/>
          <w:lang w:eastAsia="el-GR"/>
        </w:rPr>
      </w:pPr>
      <w:r w:rsidRPr="0085147A">
        <w:rPr>
          <w:rFonts w:ascii="Arial" w:eastAsia="Times New Roman" w:hAnsi="Arial" w:cs="Arial"/>
          <w:b/>
          <w:bCs/>
          <w:color w:val="3E3E4A"/>
          <w:sz w:val="36"/>
          <w:szCs w:val="36"/>
          <w:lang w:eastAsia="el-GR"/>
        </w:rPr>
        <w:t>5</w:t>
      </w:r>
      <w:r w:rsidRPr="0085147A">
        <w:rPr>
          <w:rFonts w:ascii="Arial" w:eastAsia="Times New Roman" w:hAnsi="Arial" w:cs="Arial"/>
          <w:b/>
          <w:bCs/>
          <w:color w:val="3E3E4A"/>
          <w:sz w:val="27"/>
          <w:szCs w:val="27"/>
          <w:vertAlign w:val="superscript"/>
          <w:lang w:eastAsia="el-GR"/>
        </w:rPr>
        <w:t>ος</w:t>
      </w:r>
      <w:r w:rsidRPr="0085147A">
        <w:rPr>
          <w:rFonts w:ascii="Arial" w:eastAsia="Times New Roman" w:hAnsi="Arial" w:cs="Arial"/>
          <w:b/>
          <w:bCs/>
          <w:color w:val="3E3E4A"/>
          <w:sz w:val="36"/>
          <w:szCs w:val="36"/>
          <w:lang w:eastAsia="el-GR"/>
        </w:rPr>
        <w:t> Μύθος: Καλό είναι οι μπαταρίες να φυλάσσονται στο ψυγείο</w:t>
      </w:r>
    </w:p>
    <w:p w:rsidR="0085147A" w:rsidRPr="0085147A" w:rsidRDefault="0085147A" w:rsidP="005058EF">
      <w:pPr>
        <w:shd w:val="clear" w:color="auto" w:fill="FFFFFF"/>
        <w:spacing w:after="150" w:line="240" w:lineRule="auto"/>
        <w:jc w:val="both"/>
        <w:rPr>
          <w:rFonts w:ascii="Arial" w:eastAsia="Times New Roman" w:hAnsi="Arial" w:cs="Arial"/>
          <w:color w:val="757575"/>
          <w:sz w:val="20"/>
          <w:szCs w:val="20"/>
          <w:lang w:eastAsia="el-GR"/>
        </w:rPr>
      </w:pPr>
      <w:r w:rsidRPr="0085147A">
        <w:rPr>
          <w:rFonts w:ascii="Arial" w:eastAsia="Times New Roman" w:hAnsi="Arial" w:cs="Arial"/>
          <w:color w:val="757575"/>
          <w:sz w:val="20"/>
          <w:szCs w:val="20"/>
          <w:lang w:eastAsia="el-GR"/>
        </w:rPr>
        <w:t>Στην πραγματικότητα, το περιβάλλον του </w:t>
      </w:r>
      <w:hyperlink r:id="rId14" w:tgtFrame="_blank" w:history="1">
        <w:r w:rsidRPr="0085147A">
          <w:rPr>
            <w:rFonts w:ascii="Arial" w:eastAsia="Times New Roman" w:hAnsi="Arial" w:cs="Arial"/>
            <w:color w:val="757575"/>
            <w:sz w:val="20"/>
            <w:szCs w:val="20"/>
            <w:lang w:eastAsia="el-GR"/>
          </w:rPr>
          <w:t>ψυγείου</w:t>
        </w:r>
      </w:hyperlink>
      <w:r w:rsidRPr="0085147A">
        <w:rPr>
          <w:rFonts w:ascii="Arial" w:eastAsia="Times New Roman" w:hAnsi="Arial" w:cs="Arial"/>
          <w:color w:val="757575"/>
          <w:sz w:val="20"/>
          <w:szCs w:val="20"/>
          <w:lang w:eastAsia="el-GR"/>
        </w:rPr>
        <w:t> είναι ανθυγιεινό για όλους τους τύπους μπαταριών, κι όχι μόνο για τις μπαταρίες λιθίου, αφού οι ακραία χαμηλές θερμοκρασίες υποβαθμίζουν την απόδοσή τους. Παράλληλα, η υψηλή υγρασία στο εσωτερικό της συντήρησης είναι πιθανό να προκαλέσει διάβρωση της μπαταρίας, με συνέπεια την καταστροφή της.</w:t>
      </w:r>
    </w:p>
    <w:p w:rsidR="0085147A" w:rsidRPr="0085147A" w:rsidRDefault="0085147A" w:rsidP="005058EF">
      <w:pPr>
        <w:shd w:val="clear" w:color="auto" w:fill="FFFFFF"/>
        <w:spacing w:after="150" w:line="240" w:lineRule="auto"/>
        <w:jc w:val="both"/>
        <w:rPr>
          <w:rFonts w:ascii="Arial" w:eastAsia="Times New Roman" w:hAnsi="Arial" w:cs="Arial"/>
          <w:color w:val="757575"/>
          <w:sz w:val="20"/>
          <w:szCs w:val="20"/>
          <w:lang w:eastAsia="el-GR"/>
        </w:rPr>
      </w:pPr>
      <w:r w:rsidRPr="0085147A">
        <w:rPr>
          <w:rFonts w:ascii="Arial" w:eastAsia="Times New Roman" w:hAnsi="Arial" w:cs="Arial"/>
          <w:color w:val="757575"/>
          <w:sz w:val="20"/>
          <w:szCs w:val="20"/>
          <w:lang w:eastAsia="el-GR"/>
        </w:rPr>
        <w:t>Δεν είναι τυχαίο πως οι κατασκευαστές μπαταριών συνιστούν τη φύλαξη των προϊόντων τους σε ήπιες συνθήκες, δηλαδή σε κανονικές θερμοκρασίες δωματίου (από 20°C έως 25°C) και σε ξηρά σημεία.</w:t>
      </w:r>
    </w:p>
    <w:p w:rsidR="0085147A" w:rsidRPr="0085147A" w:rsidRDefault="0085147A" w:rsidP="005058EF">
      <w:pPr>
        <w:shd w:val="clear" w:color="auto" w:fill="FFFFFF"/>
        <w:spacing w:after="150" w:line="240" w:lineRule="auto"/>
        <w:jc w:val="both"/>
        <w:rPr>
          <w:rFonts w:ascii="Arial" w:eastAsia="Times New Roman" w:hAnsi="Arial" w:cs="Arial"/>
          <w:color w:val="757575"/>
          <w:sz w:val="20"/>
          <w:szCs w:val="20"/>
          <w:lang w:eastAsia="el-GR"/>
        </w:rPr>
      </w:pPr>
      <w:r w:rsidRPr="0085147A">
        <w:rPr>
          <w:rFonts w:ascii="Arial" w:eastAsia="Times New Roman" w:hAnsi="Arial" w:cs="Arial"/>
          <w:color w:val="757575"/>
          <w:sz w:val="20"/>
          <w:szCs w:val="20"/>
          <w:lang w:eastAsia="el-GR"/>
        </w:rPr>
        <w:t> </w:t>
      </w:r>
    </w:p>
    <w:p w:rsidR="0085147A" w:rsidRDefault="0085147A">
      <w:bookmarkStart w:id="0" w:name="_GoBack"/>
      <w:bookmarkEnd w:id="0"/>
    </w:p>
    <w:sectPr w:rsidR="0085147A" w:rsidSect="0085147A">
      <w:pgSz w:w="11906" w:h="16838"/>
      <w:pgMar w:top="1134"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7A"/>
    <w:rsid w:val="005058EF"/>
    <w:rsid w:val="008514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97372-40F9-4F6D-A0F5-DB26B9EB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70907">
      <w:bodyDiv w:val="1"/>
      <w:marLeft w:val="0"/>
      <w:marRight w:val="0"/>
      <w:marTop w:val="0"/>
      <w:marBottom w:val="0"/>
      <w:divBdr>
        <w:top w:val="none" w:sz="0" w:space="0" w:color="auto"/>
        <w:left w:val="none" w:sz="0" w:space="0" w:color="auto"/>
        <w:bottom w:val="none" w:sz="0" w:space="0" w:color="auto"/>
        <w:right w:val="none" w:sz="0" w:space="0" w:color="auto"/>
      </w:divBdr>
      <w:divsChild>
        <w:div w:id="167938892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tsovolos.gr/site/computing/laptop-tablet-ipad/notebook-macbook-ultrabook"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kotsovolos.gr/site/computing/laptop-tablet-ipad/notebook-macbook-ultrabook" TargetMode="External"/><Relationship Id="rId12" Type="http://schemas.openxmlformats.org/officeDocument/2006/relationships/hyperlink" Target="https://www.kotsovolos.gr/site/mobile-phones-gps/mobile-phones/thikes-kiniton-tilefon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otsovolos.gr/site/imaging/digital-cameras" TargetMode="External"/><Relationship Id="rId11" Type="http://schemas.openxmlformats.org/officeDocument/2006/relationships/hyperlink" Target="https://www.kotsovolos.gr/site/mobile-phones-gps/mobile-phones/smartphones" TargetMode="External"/><Relationship Id="rId5" Type="http://schemas.openxmlformats.org/officeDocument/2006/relationships/hyperlink" Target="https://www.kotsovolos.gr/site/mobile-phones-gps/mobile-phones/smartphones" TargetMode="External"/><Relationship Id="rId15" Type="http://schemas.openxmlformats.org/officeDocument/2006/relationships/fontTable" Target="fontTable.xml"/><Relationship Id="rId10" Type="http://schemas.openxmlformats.org/officeDocument/2006/relationships/hyperlink" Target="https://www.kotsovolos.gr/site/imaging/alcalines-chargers" TargetMode="Externa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https://www.kotsovolos.gr/site/household-appliances/fri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1021</Words>
  <Characters>5515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dc:creator>
  <cp:keywords/>
  <dc:description/>
  <cp:lastModifiedBy>Athina</cp:lastModifiedBy>
  <cp:revision>2</cp:revision>
  <dcterms:created xsi:type="dcterms:W3CDTF">2021-02-16T14:55:00Z</dcterms:created>
  <dcterms:modified xsi:type="dcterms:W3CDTF">2021-02-16T15:30:00Z</dcterms:modified>
</cp:coreProperties>
</file>