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97" w:rsidRPr="00AB2D97" w:rsidRDefault="00AB2D97" w:rsidP="00AB2D97">
      <w:pPr>
        <w:shd w:val="clear" w:color="auto" w:fill="FFFFFF"/>
        <w:spacing w:before="150" w:after="150" w:line="336" w:lineRule="atLeast"/>
        <w:textAlignment w:val="baseline"/>
        <w:outlineLvl w:val="1"/>
        <w:rPr>
          <w:rFonts w:ascii="Oswald" w:eastAsia="Times New Roman" w:hAnsi="Oswald" w:cs="Times New Roman"/>
          <w:b/>
          <w:bCs/>
          <w:color w:val="CE2121"/>
          <w:sz w:val="42"/>
          <w:szCs w:val="42"/>
          <w:lang w:val="el-GR"/>
        </w:rPr>
      </w:pPr>
      <w:r w:rsidRPr="00AB2D97">
        <w:rPr>
          <w:rFonts w:ascii="Oswald" w:eastAsia="Times New Roman" w:hAnsi="Oswald" w:cs="Times New Roman"/>
          <w:b/>
          <w:bCs/>
          <w:color w:val="CE2121"/>
          <w:sz w:val="42"/>
          <w:szCs w:val="42"/>
          <w:lang w:val="el-GR"/>
        </w:rPr>
        <w:t>Αφηγηματικές τεχνικές - Αφηγηματικοί τρόποι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Αφηγηματικές τεχνικές είναι οι ακόλουθες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Α) Το είδος της αφήγησης (δηλαδή, οι αφηγηματικοί τρόποι)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Β) Ο αφηγητής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Γ) Η οπτική γωνία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Δ) Η εστίαση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Ε) Ο χρόνος της αφήγησης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ΣΤ)Ο </w:t>
      </w:r>
      <w:bookmarkStart w:id="0" w:name="_GoBack"/>
      <w:bookmarkEnd w:id="0"/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ρυθμός της αφήγησης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Α) Αφηγηματικοί τρόποι είναι οι ακόλουθοι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: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1) Αφήγηση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2) Διάλογος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3) Περιγραφή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4) Σχόλια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5) Ελεύθερος πλάγιος λόγος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6) Εσωτερικός μονόλογος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1) Αφήγηση: η έκθεση των γεγονότων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-διήγηση: τριτοπρόσωπη αφήγηση, παντογνώστης αφηγητής)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-μίμηση: τριτοπρόσωπη ή πρωτοπρόσωπη αφήγηση με αφηγητή που συμμετέχει στην αφήγηση)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-μεικτή: συνδυασμός διήγησης – μίμησης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lastRenderedPageBreak/>
        <w:t>2) Διάλογος: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συνομιλία σε ευθύ λόγο, α’ πρόσωπο. Προσδίδει ζωντάνια και εκφραστική δύναμη.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3) Περιγραφή:</w:t>
      </w:r>
      <w:r w:rsidRPr="00AB2D97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αναπαράσταση προσώπων, τόπων, πραγμάτων, φαινομένων. Στόχος: η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αισθητική αναπαράσταση του χώρου ή προβολή στοιχείων που αιτιολογούν τη δράση των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προσώπων.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4) Σχόλια:</w:t>
      </w:r>
      <w:r w:rsidRPr="00AB2D97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σκέψεις, απόψεις του αφηγητή.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5) Ελεύθερος πλάγιος λόγος:</w:t>
      </w:r>
      <w:r w:rsidRPr="00AB2D97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ο αφηγητής αποδίδει σε γ’ πρόσωπο και σε ιστορικό χρόνο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ενδόμυχες σκέψεις και εσωτερικά συναισθήματα ενός προσώπου της ιστορίας.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6) Εσωτερικός μονόλογος:</w:t>
      </w:r>
      <w:r w:rsidRPr="00AB2D97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απόδοση σκέψεων, συναισθημάτων, αναμνήσεων, συνειρμών του</w:t>
      </w:r>
    </w:p>
    <w:p w:rsidR="00AB2D97" w:rsidRPr="00AB2D97" w:rsidRDefault="00AB2D97" w:rsidP="00AB2D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ήρωα (α’ πρόσωπο, ενεστώτας) χωρίς παρέμβαση του αφηγητή.</w:t>
      </w:r>
    </w:p>
    <w:p w:rsidR="00AB2D97" w:rsidRPr="00AB2D97" w:rsidRDefault="00AB2D97" w:rsidP="00AB2D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Β) Ο αφηγητής: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Με βάση τη συμμετοχή του είναι:</w:t>
      </w: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lastRenderedPageBreak/>
        <w:t>-Ομοδιηγητικός: Συμμετέχει στην ιστορία την οποία αφηγείται είτε ως πρωταγωνιστής (αυτοδιηγητικός αφηγητής) είτε ως παρατηρητής ή αυτόπτης μάρτυρας.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Ετεροδιηγητικός: Δεν έχει καμιά συμμετοχή στην ιστορία που αφηγείται.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Με βάση το αφηγηματικό επίπεδο είναι: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Ενδοδιηγητικός: Αφηγείται γεγονότα που ανήκουν στην κύρια αφήγηση.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Εξωδιηγητικός: Αφηγείται γεγονότα και πράξεις ξένα προς το κύριο κείμενο της αφήγησης (εισαγωγές , πρόλογοι…)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Μεταδιηγητικός: Αφηγείται γεγονότα που συνιστούν δευτερεύουσα αφήγη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softHyphen/>
        <w:t>ση (που ενσωματώνεται στην κύρια αφήγηση, είναι αφήγηση μέσα στην αφή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softHyphen/>
        <w:t>γηση), εγκιβωτισμένη αφήγηση.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Ο αφηγητής δεν ταυτίζεται με το συγγραφέα. Σε όσες περιπτώσεις ταυτίζονται τα δύο πρόσωπα μιλάμε για αυτοβιογραφία (αυτοδιηγητική αφήγηση).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Τύποι αφηγητών: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- Παντογνώστης: γνωρίζει τα πάντα, ακόμη και τις σκέψεις 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lastRenderedPageBreak/>
        <w:t>των προσώπων, βρίσκεται παντού και πάντα (γ’ ρηματικό πρόσωπο).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Παρατηρητής: θεατής, πρόσωπο της ιστορίας (αυτόπτης μάρτυρας, θεατής) που συμμετέχει στη δράση (α’ ρηματικό πρόσωπο).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Πρωταγωνιστής: διηγείται τη δική του ιστορία (α’ ρηματικό πρόσωπο.)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ή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Δραματοποιημένος: βασικό ή δευτερεύον πρόσωπο της ιστορίας. Εσωτερική οπτική γωνία, πρωτοπρόσωπη αφήγηση, προσωπική περιορισμένη εμπειρία.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-Αμέτοχος: έξω από την υπόθεση, είναι παντού, περιγράφει ή σχολιάζει τα πάντα (παντογνώστης, εξωτερική οπτική γωνία, τρίτο πρόσωπο).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Γ) Η οπτική γωνία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Αναφέρεται στην προοπτική του αφηγητή απέναντι στην ιστορία, τη σχέση του με την υπόθεση.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Εσωτερική οπτική γωνία: Την ιστορία αφηγείται ο βασικός ήρωας ή ένα δευτερεύον πρόσωπο (αφηγείται μόνο όσα υποπίπτουν στην αντίληψη του).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Εξωτερική οπτική γωνία: Ο αφηγητής βρίσκεται έξω από την υπόθεση, αφηγείται σε τρίτο πρόσωπο.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lastRenderedPageBreak/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Δ) Η εστίαση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Αναφέρεται στη σχέση του αφηγητή με τα υπόλοιπα πρόσωπα της ιστορίας, τη γνώση τους για την υπόθεση.</w:t>
      </w:r>
    </w:p>
    <w:p w:rsidR="00AB2D97" w:rsidRPr="00AB2D97" w:rsidRDefault="00AB2D97" w:rsidP="00AB2D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  <w:t>•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Μηδενική: Ο αφηγητής ξέρει περισσότερα από ό,τι τα πρόσωπα, είναι έξω από τη δράση (παντογνώστης).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  <w:t>Αφηγητής &gt; Πρόσωπα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  <w:t>•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Εσωτερική: Ο αφηγητής ξέρει όσα και τα πρόσωπα.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  <w:t>Αφηγητής = Πρόσωπα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  <w:t>•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Εξωτερική: Ο αφηγητής ξέρει λιγότερα από τα πρόσωπα.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proofErr w:type="spellStart"/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Αφηγητής</w:t>
      </w:r>
      <w:proofErr w:type="spellEnd"/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 xml:space="preserve"> &lt; </w:t>
      </w:r>
      <w:proofErr w:type="spellStart"/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Πρόσω</w:t>
      </w:r>
      <w:proofErr w:type="spellEnd"/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πα</w:t>
      </w:r>
      <w:r w:rsidRPr="00AB2D97">
        <w:rPr>
          <w:rFonts w:ascii="Arial" w:eastAsia="Times New Roman" w:hAnsi="Arial" w:cs="Arial"/>
          <w:color w:val="393939"/>
          <w:sz w:val="20"/>
          <w:szCs w:val="20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br/>
      </w: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 xml:space="preserve">Ε) Ο </w:t>
      </w:r>
      <w:proofErr w:type="spellStart"/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χρόνος</w:t>
      </w:r>
      <w:proofErr w:type="spellEnd"/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της</w:t>
      </w:r>
      <w:proofErr w:type="spellEnd"/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 xml:space="preserve"> α</w:t>
      </w:r>
      <w:proofErr w:type="spellStart"/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φήγησης</w:t>
      </w:r>
      <w:proofErr w:type="spellEnd"/>
    </w:p>
    <w:p w:rsidR="00AB2D97" w:rsidRPr="00AB2D97" w:rsidRDefault="00AB2D97" w:rsidP="00AB2D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l-GR"/>
        </w:rPr>
      </w:pP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1. Εξωκειμενικός χρόνος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α) χρόνος του πομπού: εποχή που ζει ο συγγραφέας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β) χρόνος του αφηγητή: χρόνος των γεγονότων της αφήγησης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γ) χρόνος του δέκτη: η εποχή που ζει ο αναγνώστης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lastRenderedPageBreak/>
        <w:t>2. Εσωκειμενικός χρόνος</w:t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α) ιστορικός: Δηλώνει το πόνε χρονολογικά συνέβησαν τα γεγονότα που παρου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softHyphen/>
        <w:t>σιάζονται (το πότε).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β)πραγματικός/αφηγημένος: Δηλώνει το διάστημα που καλύπτουν τα γεγονότα που παρουσιάζει η αφήγηση (το πόσο).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γ) αφηγηματικός: Δηλώνει το πώς αξιοποιείται, πώς παρουσιάζεται ο χρόνος στη διαδικασία της αφήγησης (το πώς).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α) Ως προς τη σειρά παρουσίασης των γεγονότων ο χρόνος της αφήγησης είναι: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  <w:t>–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Ευθύγραμμος (όταν ακολουθεί τη φυσική σειρά των γεγονότων).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–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Με αναχρονίες (όταν γίνονται ανακατατάξεις στη φυσική σειρά των γεγο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softHyphen/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νότων):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•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αναδρομές ή αναδρομικές αφηγήσεις ή αναλήψεις (επιστρο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softHyphen/>
        <w:t>φή στο παρελθόν).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•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πρόδρομες αφηγήσεις ή προλήψεις (αναφορές γεγονότων που θα συμβούν αργότερα).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β) Ως προς το σημείο έναρξης της υπόθεσης:</w:t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  <w:t>- από την αρχή της ιστορίας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- από τη μέση της υπόθεσης: 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In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medias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res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γ) Τεχνικές που παραβιάζουν την ομαλή χρονική σειρά: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lastRenderedPageBreak/>
        <w:t xml:space="preserve">- 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In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medias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res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 (στο μέσο των πραγμάτων): το νήμα της ιστορίας δεν ξετυλίγεται από την αρχή αλλά ο αφηγητής μας μεταφέρει στο κρισιμότερο σημείο της πλοκής και έπειτα με αναδρομή στο παρελθόν παρουσιάζονται όσα προηγήθηκαν. Έτσι διεγείρεται το ενδιαφέρον του αναγνώστη και η αφήγηση δεν κουράζει.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Εγκιβωτισμός: μέσα στην κύρια αφήγηση υπάρχουν και μικρότερες δευτερεύουσες αφηγήσεις που διακόπτουν την ομαλή ροή του χρόνου. Πρόκειται για μια αφήγηση μέσα στην αφήγηση.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Παρέκβαση, εμβόλιμη αφήγηση: αναφορά σε άλλο θέμα που δε σχετίζεται άμεσα με την υπόθεση και την εξέλιξη του έργου και διακόπτει προσωρινά τη φυσική ροή των γεγονότων.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Προϊδεασμός, προσήμανση: η ψυχολογική προετοιμασία του αναγνώστη για το τι πρόκειται να ακολουθήσει 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Προοικονομία: ο τρόπος διευθέτησης των γεγονότων και η δημιουργία κατάλληλων προϋποθέσεων, ώστε η εξέλιξη της πλοκής να είναι φυσική και λογική για τον αναγνώστη.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Ως προς τη χρονική συχνότητα:</w:t>
      </w:r>
      <w:r w:rsidRPr="00AB2D97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  <w:t>- Χρήση μοτίβων (επαναλαμβανόμενες φράσεις ή βασικά θέματα που επαναλαμβάνονται κατά διαστήματα) που κλιμακώνουν τη δράση ή περιγράφουν μια ψυχική κατάσταση.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ΣΤ) Ρυθμός της αφήγησης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 xml:space="preserve">Ως προς το ρυθμό παρουσίασης των γεγονότων έχουμε τις </w:t>
      </w:r>
      <w:r w:rsidRPr="00AB2D97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lastRenderedPageBreak/>
        <w:t>τεχνικές: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br/>
        <w:t>- Επιτάχυνση: γεγονότα μεγάλης διάρκειας παρουσιάζονται σύντομα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Επιβράδυνση: γεγονότα μικρής διάρκειας παρουσιάζονται εκτεταμένα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Παράλειψη: γεγονότα δεν αναφέρονται γιατί δε σχετίζονται με την ιστορία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Περίληψη: συνοπτική παρουσίαση ενδιάμεσων γεγονότων</w:t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AB2D97">
        <w:rPr>
          <w:rFonts w:ascii="Arial" w:eastAsia="Times New Roman" w:hAnsi="Arial" w:cs="Arial"/>
          <w:color w:val="393939"/>
          <w:sz w:val="20"/>
          <w:szCs w:val="20"/>
          <w:lang w:val="el-GR"/>
        </w:rPr>
        <w:br/>
      </w:r>
      <w:r w:rsidRPr="00AB2D97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val="el-GR"/>
        </w:rPr>
        <w:t>- Αφηγηματικό κενό: παραλείπεται ένα τμήμα της ιστορίας ή κάποια γεγονότα που εννοούνται εύκολα ή δε συμβάλλουν ουσιαστικά στην πλοκή.</w:t>
      </w:r>
    </w:p>
    <w:p w:rsidR="00A22BEE" w:rsidRPr="00AB2D97" w:rsidRDefault="00A22BEE">
      <w:pPr>
        <w:rPr>
          <w:lang w:val="el-GR"/>
        </w:rPr>
      </w:pPr>
    </w:p>
    <w:sectPr w:rsidR="00A22BEE" w:rsidRPr="00AB2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97"/>
    <w:rsid w:val="00A22BEE"/>
    <w:rsid w:val="00A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6390B-AD71-4CD1-BEB1-2551BE0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bistola</dc:creator>
  <cp:keywords/>
  <dc:description/>
  <cp:lastModifiedBy>foteini bistola</cp:lastModifiedBy>
  <cp:revision>1</cp:revision>
  <dcterms:created xsi:type="dcterms:W3CDTF">2020-04-26T16:02:00Z</dcterms:created>
  <dcterms:modified xsi:type="dcterms:W3CDTF">2020-04-26T16:04:00Z</dcterms:modified>
</cp:coreProperties>
</file>