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  <w:t xml:space="preserve">ΕΞΕΤΑΣΤΕΑ ΥΛΗ </w:t>
      </w:r>
    </w:p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  <w:t xml:space="preserve">ΚΕΦΑΛΑΙΟ 1. ΒΑΣΙΚΕΣ ΕΝΝΟΙΕΣ ΑΡΧΙΤΕΚΤΟΝΙΚΗΣ ΚΑΙ ΔΙΑΣΥΝΔΕΣΗΣ ΔΙΚΤΥΩΝ </w:t>
      </w:r>
    </w:p>
    <w:p>
      <w:pPr>
        <w:pStyle w:val="Normal"/>
        <w:spacing w:lineRule="auto" w:line="240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4"/>
        </w:rPr>
        <w:t xml:space="preserve">1.2.2 Το μοντέλο δικτύωσης TCP/IP. </w:t>
      </w:r>
    </w:p>
    <w:p>
      <w:pPr>
        <w:pStyle w:val="Normal"/>
        <w:spacing w:lineRule="auto" w:line="240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4"/>
        </w:rPr>
        <w:t xml:space="preserve">1.3 Ενθυλάκωση.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  <w:t xml:space="preserve">ΚΕΦΑΛΑΙΟ 2. ΤΟΠΙΚΑ ΔΙΚΤΥΑ - ΕΠΙΠΕΔΟ ΠΡΟΣΒΑΣΗΣ ΔΙΚΤΥΟΥ (TCP/IP) </w:t>
      </w:r>
    </w:p>
    <w:p>
      <w:pPr>
        <w:pStyle w:val="Normal"/>
        <w:spacing w:lineRule="auto" w:line="240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4"/>
        </w:rPr>
        <w:t xml:space="preserve">2.1 Φυσικό επίπεδο - Επίπεδο Σύνδεσης (ζεύξης) Δεδομένων (μοντέλο OSI). </w:t>
      </w:r>
    </w:p>
    <w:p>
      <w:pPr>
        <w:pStyle w:val="Normal"/>
        <w:spacing w:lineRule="auto" w:line="240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4"/>
        </w:rPr>
        <w:t xml:space="preserve">2.2 Η πρόσβαση στο μέσο. </w:t>
      </w:r>
    </w:p>
    <w:p>
      <w:pPr>
        <w:pStyle w:val="Normal"/>
        <w:spacing w:lineRule="auto" w:line="240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4"/>
        </w:rPr>
        <w:t>2.2.1 Έλεγχος Λογικής Σύνδεσης (LLC - IEEE 802.2).</w:t>
      </w:r>
    </w:p>
    <w:p>
      <w:pPr>
        <w:pStyle w:val="Normal"/>
        <w:spacing w:lineRule="auto" w:line="240"/>
        <w:rPr>
          <w:b w:val="false"/>
          <w:b w:val="false"/>
          <w:bCs w:val="false"/>
          <w:color w:val="auto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2.4 Δίκτυα ETHERNET (10/100/1000Mbps).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2.4.2 Διευθύνσεις Ελέγχου πρόσβασης στο Μέσο (MAC) - Δομή πλαισίου Ethernet - Πλαίσια Ethernet μεγάλου μεγέθους (Jumbo frames) [σελίδες 47-48, μέχρι την αρχή της παραγράφου Νοητά τοπικά Δίκτυα (Virtual LAN - VLAN)]. </w:t>
      </w:r>
    </w:p>
    <w:p>
      <w:pPr>
        <w:pStyle w:val="Normal"/>
        <w:spacing w:lineRule="auto" w:line="240"/>
        <w:rPr>
          <w:b/>
          <w:b/>
          <w:bCs/>
          <w:color w:val="C9211E"/>
        </w:rPr>
      </w:pPr>
      <w:r>
        <w:rPr>
          <w:b w:val="false"/>
          <w:bCs w:val="false"/>
          <w:color w:val="auto"/>
          <w:sz w:val="24"/>
        </w:rPr>
        <w:t>2.5 Ασύρματα Δίκτυα.</w:t>
      </w:r>
      <w:r>
        <w:rPr>
          <w:b/>
          <w:bCs/>
          <w:color w:val="C9211E"/>
          <w:sz w:val="24"/>
        </w:rPr>
        <w:t xml:space="preserve">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  <w:t xml:space="preserve">ΚΕΦΑΛΑΙΟ 3. ΕΠΙΠΕΔΟ ΔΙΚΤΥΟΥ–ΔΙΑΔΙΚΤΥΩΣΗ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3.1 Διευθυνσιοδότηση Internet Protocol έκδοση 4 (IPv4).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3.1.1 Διευθύνσεις IPv4.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3.1.2 Κλάσεις (τάξεις) δικτύων – διευθύνσεων.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3.1.3 Σπατάλη διευθύνσεων IP.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3.1.4 Μάσκα δικτύου.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3.1.5 Ειδικές διευθύνσεις.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3.1.6 Υποδικτύωση.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3.1.7 Αταξική δρομολόγηση (CIDR), υπερδικτύωση και μάσκες μεταβλητού μήκους.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3.2 Το αυτοδύναμο πακέτο IP (datagram) – Δομή πακέτου.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3.3 Πρωτόκολλα ανεύρεσης και απόδοσης διευθύνσεων, Address Resolution Protocol (ARP) και Dynamic Host Configuration Protocol (DHCP).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3.3.2 Το πρωτόκολλο δυναμικής διευθέτησης υπολογιστή DHCP.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3.4 Διευθύνσεις IP και Ονοματολογία.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3.6 Δρομολόγηση.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3.6.1 Άμεση/Έμμεση.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  <w:t xml:space="preserve">ΚΕΦΑΛΑΙΟ 4. ΕΠΙΠΕΔΟ ΜΕΤΑΦΟΡΑΣ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4.1 Πρωτόκολλα προσανατολισμένα στη σύνδεση –χωρίς σύνδεση.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4.1.1 Πρωτόκολλο TCP - Δομή πακέτου.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4.1.2 Πρωτόκολλο UDP - Δομή πακέτου. </w:t>
      </w:r>
    </w:p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  <w:t xml:space="preserve">ΚΕΦΑΛΑΙΟ 5. ΕΠΕΚΤΕΙΝΟΝΤΑΣ ΤΟ ΔΙΚΤΥΟ - ΔΙΚΤΥΑ ΕΥΡΕΙΑΣ ΠΕΡΙΟΧΗΣ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5. Εισαγωγή στα Δίκτυα Ευρείας περιοχής.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5.1 Εγκατεστημένο Τηλεφωνικό Δίκτυο.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5.1.4 Τεχνολογίες Ψηφιακής Συνδρομητικής Γραμμής (xDSL).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  <w:t xml:space="preserve">ΚΕΦΑΛΑΙΟ 6. ΕΠΙΠΕΔΟ ΕΦΑΡΜΟΓΗΣ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6.1 Σύστημα Ονοματολογίας DNS.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6.1.1 Χώρος ονομάτων του DNS.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6.1.2 Οργάνωση DNS.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6.2 Υπηρεσίες Διαδικτύου.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6.2.1 Υπηρεσία ηλεκτρονικού ταχυδρομείου E-mail (POP3 - IMAP/SMTP). 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 xml:space="preserve">6.2.2 Υπηρεσία μεταφοράς αρχείων (FTP, TFTP). </w:t>
      </w:r>
    </w:p>
    <w:p>
      <w:pPr>
        <w:pStyle w:val="Normal"/>
        <w:spacing w:lineRule="auto" w:line="240" w:before="0" w:after="120"/>
        <w:rPr>
          <w:sz w:val="24"/>
        </w:rPr>
      </w:pPr>
      <w:r>
        <w:rPr>
          <w:sz w:val="24"/>
        </w:rPr>
        <w:t>6.2.3 Υπηρεσία παγκόσμιου ιστού WWW .</w:t>
      </w:r>
    </w:p>
    <w:sectPr>
      <w:type w:val="nextPage"/>
      <w:pgSz w:w="11906" w:h="16838"/>
      <w:pgMar w:left="1800" w:right="1800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9d3"/>
    <w:pPr>
      <w:widowControl/>
      <w:suppressAutoHyphens w:val="true"/>
      <w:bidi w:val="0"/>
      <w:spacing w:lineRule="auto" w:line="288" w:before="0" w:after="120"/>
      <w:jc w:val="both"/>
    </w:pPr>
    <w:rPr>
      <w:rFonts w:ascii="Calibri" w:hAnsi="Calibri" w:eastAsia="Times New Roman" w:cs="Times New Roman" w:asciiTheme="minorHAnsi" w:hAnsiTheme="minorHAnsi"/>
      <w:iCs/>
      <w:color w:val="auto"/>
      <w:kern w:val="0"/>
      <w:sz w:val="22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Σώμα κειμένου Char"/>
    <w:basedOn w:val="DefaultParagraphFont"/>
    <w:link w:val="a3"/>
    <w:uiPriority w:val="99"/>
    <w:semiHidden/>
    <w:qFormat/>
    <w:rsid w:val="00066284"/>
    <w:rPr/>
  </w:style>
  <w:style w:type="character" w:styleId="Char1" w:customStyle="1">
    <w:name w:val="ΝΔ Char"/>
    <w:basedOn w:val="DefaultParagraphFont"/>
    <w:link w:val="a4"/>
    <w:qFormat/>
    <w:rsid w:val="004d4f42"/>
    <w:rPr>
      <w:rFonts w:eastAsia="NSimSun" w:cs="Arial"/>
      <w:b/>
      <w:color w:val="002060"/>
      <w:kern w:val="2"/>
      <w:shd w:fill="FFFFFF" w:val="clear"/>
      <w:lang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Char"/>
    <w:uiPriority w:val="99"/>
    <w:semiHidden/>
    <w:unhideWhenUsed/>
    <w:rsid w:val="00066284"/>
    <w:pPr/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Bullet3">
    <w:name w:val="List Bullet 3"/>
    <w:basedOn w:val="Style15"/>
    <w:next w:val="Style15"/>
    <w:autoRedefine/>
    <w:uiPriority w:val="99"/>
    <w:unhideWhenUsed/>
    <w:qFormat/>
    <w:rsid w:val="00066284"/>
    <w:pPr>
      <w:numPr>
        <w:ilvl w:val="0"/>
        <w:numId w:val="1"/>
      </w:numPr>
      <w:suppressAutoHyphens w:val="true"/>
      <w:spacing w:lineRule="auto" w:line="240"/>
    </w:pPr>
    <w:rPr>
      <w:rFonts w:eastAsia="NSimSun" w:cs="Arial"/>
      <w:kern w:val="2"/>
      <w:lang w:bidi="hi-IN"/>
    </w:rPr>
  </w:style>
  <w:style w:type="paragraph" w:styleId="Style19" w:customStyle="1">
    <w:name w:val="ΝΔ"/>
    <w:basedOn w:val="Style15"/>
    <w:next w:val="Style15"/>
    <w:link w:val="Char0"/>
    <w:autoRedefine/>
    <w:qFormat/>
    <w:rsid w:val="004d4f42"/>
    <w:pPr>
      <w:shd w:val="clear" w:color="auto" w:fill="FFFFFF"/>
      <w:tabs>
        <w:tab w:val="clear" w:pos="720"/>
        <w:tab w:val="left" w:pos="357" w:leader="none"/>
      </w:tabs>
      <w:suppressAutoHyphens w:val="true"/>
      <w:spacing w:before="120" w:after="120"/>
    </w:pPr>
    <w:rPr>
      <w:rFonts w:eastAsia="NSimSun" w:cs="Arial"/>
      <w:b/>
      <w:color w:val="002060"/>
      <w:kern w:val="2"/>
      <w:lang w:bidi="hi-IN"/>
    </w:rPr>
  </w:style>
  <w:style w:type="paragraph" w:styleId="ListBullet2">
    <w:name w:val="List Bullet 2"/>
    <w:basedOn w:val="Normal"/>
    <w:uiPriority w:val="99"/>
    <w:unhideWhenUsed/>
    <w:qFormat/>
    <w:rsid w:val="004d4f42"/>
    <w:pPr>
      <w:numPr>
        <w:ilvl w:val="0"/>
        <w:numId w:val="2"/>
      </w:numPr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LibreOffice/7.2.2.2$Windows_X86_64 LibreOffice_project/02b2acce88a210515b4a5bb2e46cbfb63fe97d56</Application>
  <AppVersion>15.0000</AppVersion>
  <Pages>2</Pages>
  <Words>256</Words>
  <Characters>1673</Characters>
  <CharactersWithSpaces>1927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2023-09-21T17:57:00Z</dcterms:created>
  <dc:creator>Χρήστης των Windows</dc:creator>
  <dc:description/>
  <dc:language>el-GR</dc:language>
  <cp:lastModifiedBy/>
  <dcterms:modified xsi:type="dcterms:W3CDTF">2024-11-14T10:57:48Z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