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CA" w:rsidRDefault="00D60FCA" w:rsidP="005A3066">
      <w:pPr>
        <w:rPr>
          <w:rFonts w:ascii="Comic Sans MS" w:hAnsi="Comic Sans MS" w:cs="Times New Roman"/>
          <w:b/>
          <w:sz w:val="28"/>
          <w:szCs w:val="28"/>
        </w:rPr>
      </w:pPr>
    </w:p>
    <w:p w:rsidR="003F54E5" w:rsidRPr="009A3CF9" w:rsidRDefault="00D81890" w:rsidP="009A3CF9">
      <w:pPr>
        <w:rPr>
          <w:rFonts w:ascii="Times New Roman" w:hAnsi="Times New Roman" w:cs="Times New Roman"/>
          <w:b/>
          <w:sz w:val="24"/>
          <w:szCs w:val="24"/>
        </w:rPr>
      </w:pPr>
      <w:r w:rsidRPr="009A3CF9">
        <w:rPr>
          <w:rFonts w:ascii="Times New Roman" w:hAnsi="Times New Roman" w:cs="Times New Roman"/>
          <w:b/>
          <w:sz w:val="24"/>
          <w:szCs w:val="24"/>
        </w:rPr>
        <w:t>Α) Τρόποι ανάπτυξης παραγράφου:</w:t>
      </w:r>
      <w:r w:rsidRPr="009A3CF9">
        <w:rPr>
          <w:rFonts w:ascii="Times New Roman" w:hAnsi="Times New Roman" w:cs="Times New Roman"/>
          <w:b/>
          <w:sz w:val="24"/>
          <w:szCs w:val="24"/>
        </w:rPr>
        <w:br/>
      </w:r>
      <w:r w:rsidRPr="009A3CF9">
        <w:rPr>
          <w:rFonts w:ascii="Times New Roman" w:hAnsi="Times New Roman" w:cs="Times New Roman"/>
          <w:b/>
          <w:sz w:val="24"/>
          <w:szCs w:val="24"/>
        </w:rPr>
        <w:br/>
        <w:t>Ο τρόπος ανάπτυξης μιας παραγράφου εξαρτάται από το νοηματικό περιεχόμενο της θεματικής περιόδου. Αυτή θα σταθεί ο σίγουρος οδηγός σας, γιατί αυτή εκφράζει την κύρια ιδέα που θέλετε να αναπτύξετε. Μια παράγραφος, λοιπόν, ανάλογα με τη θεματική της περίοδο, μπορεί να αναπτυχθεί με: Συγκεκριμένα παραδείγματα, σύγκριση και αντίθεση, αιτιολόγηση, ορισμό, διαίρεση, αίτια και αποτελέσματα, αναλογία καθώς και με συνδυασμό μεθόδων.</w:t>
      </w:r>
      <w:r w:rsidRPr="009A3CF9">
        <w:rPr>
          <w:rFonts w:ascii="Times New Roman" w:hAnsi="Times New Roman" w:cs="Times New Roman"/>
          <w:b/>
          <w:sz w:val="24"/>
          <w:szCs w:val="24"/>
        </w:rPr>
        <w:br/>
      </w:r>
      <w:r w:rsidRPr="009A3CF9">
        <w:rPr>
          <w:rFonts w:ascii="Times New Roman" w:hAnsi="Times New Roman" w:cs="Times New Roman"/>
          <w:b/>
          <w:sz w:val="24"/>
          <w:szCs w:val="24"/>
        </w:rPr>
        <w:br/>
        <w:t xml:space="preserve">1. </w:t>
      </w:r>
      <w:r w:rsidRPr="009A3CF9">
        <w:rPr>
          <w:rFonts w:ascii="Times New Roman" w:hAnsi="Times New Roman" w:cs="Times New Roman"/>
          <w:b/>
          <w:sz w:val="24"/>
          <w:szCs w:val="24"/>
          <w:u w:val="single"/>
        </w:rPr>
        <w:t>Συγκεκριμένα παραδείγματα</w:t>
      </w:r>
      <w:r w:rsidRPr="009A3CF9">
        <w:rPr>
          <w:rFonts w:ascii="Times New Roman" w:hAnsi="Times New Roman" w:cs="Times New Roman"/>
          <w:b/>
          <w:sz w:val="24"/>
          <w:szCs w:val="24"/>
        </w:rPr>
        <w:t>: συχνά η θεματική πρόταση διασαφηνίζεται και αναπτύσσεται καλύτερα με την παράθεση συγκεκριμένων παραδειγμάτων.</w:t>
      </w:r>
      <w:r w:rsidRPr="009A3CF9">
        <w:rPr>
          <w:rFonts w:ascii="Times New Roman" w:hAnsi="Times New Roman" w:cs="Times New Roman"/>
          <w:b/>
          <w:sz w:val="24"/>
          <w:szCs w:val="24"/>
        </w:rPr>
        <w:br/>
      </w:r>
      <w:r w:rsidRPr="009A3CF9">
        <w:rPr>
          <w:rFonts w:ascii="Times New Roman" w:hAnsi="Times New Roman" w:cs="Times New Roman"/>
          <w:b/>
          <w:sz w:val="24"/>
          <w:szCs w:val="24"/>
        </w:rPr>
        <w:br/>
        <w:t>Παράδειγμα:</w:t>
      </w:r>
      <w:r w:rsidRPr="009A3CF9">
        <w:rPr>
          <w:rFonts w:ascii="Times New Roman" w:hAnsi="Times New Roman" w:cs="Times New Roman"/>
          <w:b/>
          <w:sz w:val="24"/>
          <w:szCs w:val="24"/>
        </w:rPr>
        <w:br/>
      </w:r>
      <w:r w:rsidRPr="009A3CF9">
        <w:rPr>
          <w:rFonts w:ascii="Times New Roman" w:hAnsi="Times New Roman" w:cs="Times New Roman"/>
          <w:b/>
          <w:sz w:val="24"/>
          <w:szCs w:val="24"/>
        </w:rPr>
        <w:br/>
        <w:t>Όσο πιο κοντά μας διαδραματίζεται ένα γεγονός, τόσο πιο ενδιαφέρον είναι. Για την αθηναϊκή εφημερίδα [η διακοπή του ρεύματος στην Αθήνα είναι η πρώτη είδηση, για τους “Τάιμς της Ν. Υόρκης” δεν είναι ούτε μονόστηλο.] [Οι δέκα πρόσκοποι που χάθηκαν στην Πάρνηθα είναι για μας σπουδαίο θέμα, ενώ</w:t>
      </w:r>
      <w:r w:rsidR="00E24B6F" w:rsidRPr="009A3CF9">
        <w:rPr>
          <w:rFonts w:ascii="Times New Roman" w:hAnsi="Times New Roman" w:cs="Times New Roman"/>
          <w:b/>
          <w:sz w:val="24"/>
          <w:szCs w:val="24"/>
        </w:rPr>
        <w:t xml:space="preserve">  </w:t>
      </w:r>
      <w:r w:rsidRPr="009A3CF9">
        <w:rPr>
          <w:rFonts w:ascii="Times New Roman" w:hAnsi="Times New Roman" w:cs="Times New Roman"/>
          <w:b/>
          <w:sz w:val="24"/>
          <w:szCs w:val="24"/>
        </w:rPr>
        <w:t>οι εκατό Ινδοί στρατιώτες που χάθηκαν στα Ιμαλάια πάνε κατευθείαν στο καλάθι]. Η έδρα της εφημερίδας ή του πρακτορείου ειδήσεων παίζει αποφασιστικό ρόλο στην επιλογή και την ιεράρχηση των ειδήσεων. [Για την τοπική εφημερίδα της Καλλιθέας πρώτο θέμα είναι ο θάνατος του δημάρχου της και όχι ο θάνατος του Μπρέζνιεφ]. Το δεύτερο, λοιπόν, αστέρι της είδησης είναι η εγγύτητα.</w:t>
      </w:r>
      <w:r w:rsidRPr="009A3CF9">
        <w:rPr>
          <w:rFonts w:ascii="Times New Roman" w:hAnsi="Times New Roman" w:cs="Times New Roman"/>
          <w:b/>
          <w:sz w:val="24"/>
          <w:szCs w:val="24"/>
        </w:rPr>
        <w:br/>
      </w:r>
      <w:r w:rsidRPr="009A3CF9">
        <w:rPr>
          <w:rFonts w:ascii="Times New Roman" w:hAnsi="Times New Roman" w:cs="Times New Roman"/>
          <w:b/>
          <w:sz w:val="24"/>
          <w:szCs w:val="24"/>
        </w:rPr>
        <w:br/>
        <w:t xml:space="preserve">(Χ. </w:t>
      </w:r>
      <w:proofErr w:type="spellStart"/>
      <w:r w:rsidRPr="009A3CF9">
        <w:rPr>
          <w:rFonts w:ascii="Times New Roman" w:hAnsi="Times New Roman" w:cs="Times New Roman"/>
          <w:b/>
          <w:sz w:val="24"/>
          <w:szCs w:val="24"/>
        </w:rPr>
        <w:t>Πασαλάρης</w:t>
      </w:r>
      <w:proofErr w:type="spellEnd"/>
      <w:r w:rsidRPr="009A3CF9">
        <w:rPr>
          <w:rFonts w:ascii="Times New Roman" w:hAnsi="Times New Roman" w:cs="Times New Roman"/>
          <w:b/>
          <w:sz w:val="24"/>
          <w:szCs w:val="24"/>
        </w:rPr>
        <w:t>, Μια ζωή τίτλοι)</w:t>
      </w:r>
      <w:r w:rsidRPr="009A3CF9">
        <w:rPr>
          <w:rFonts w:ascii="Times New Roman" w:hAnsi="Times New Roman" w:cs="Times New Roman"/>
          <w:b/>
          <w:sz w:val="24"/>
          <w:szCs w:val="24"/>
        </w:rPr>
        <w:br/>
      </w:r>
      <w:r w:rsidRPr="009A3CF9">
        <w:rPr>
          <w:rFonts w:ascii="Times New Roman" w:hAnsi="Times New Roman" w:cs="Times New Roman"/>
          <w:b/>
          <w:sz w:val="24"/>
          <w:szCs w:val="24"/>
        </w:rPr>
        <w:br/>
        <w:t xml:space="preserve">2. </w:t>
      </w:r>
      <w:r w:rsidRPr="009A3CF9">
        <w:rPr>
          <w:rFonts w:ascii="Times New Roman" w:hAnsi="Times New Roman" w:cs="Times New Roman"/>
          <w:b/>
          <w:sz w:val="24"/>
          <w:szCs w:val="24"/>
          <w:u w:val="single"/>
        </w:rPr>
        <w:t>Σύγκριση και αντίθεση</w:t>
      </w:r>
      <w:r w:rsidRPr="009A3CF9">
        <w:rPr>
          <w:rFonts w:ascii="Times New Roman" w:hAnsi="Times New Roman" w:cs="Times New Roman"/>
          <w:b/>
          <w:sz w:val="24"/>
          <w:szCs w:val="24"/>
        </w:rPr>
        <w:t>: όταν έχουμε να συγκρίνουμε δυο πρόσωπα, πράγματα ή ιδέες, σημειώνουμε τις ομοιότητες και διαφορές τους. Αντίθετα, όταν αντιθέτουμε το ένα στο άλλο, τονίζουμε τις διαφορές τους.</w:t>
      </w:r>
      <w:r w:rsidRPr="009A3CF9">
        <w:rPr>
          <w:rFonts w:ascii="Times New Roman" w:hAnsi="Times New Roman" w:cs="Times New Roman"/>
          <w:b/>
          <w:sz w:val="24"/>
          <w:szCs w:val="24"/>
        </w:rPr>
        <w:br/>
      </w:r>
      <w:r w:rsidRPr="009A3CF9">
        <w:rPr>
          <w:rFonts w:ascii="Times New Roman" w:hAnsi="Times New Roman" w:cs="Times New Roman"/>
          <w:b/>
          <w:sz w:val="24"/>
          <w:szCs w:val="24"/>
        </w:rPr>
        <w:br/>
        <w:t>Παράδειγμα:</w:t>
      </w:r>
      <w:r w:rsidRPr="009A3CF9">
        <w:rPr>
          <w:rFonts w:ascii="Times New Roman" w:hAnsi="Times New Roman" w:cs="Times New Roman"/>
          <w:b/>
          <w:sz w:val="24"/>
          <w:szCs w:val="24"/>
        </w:rPr>
        <w:br/>
      </w:r>
      <w:r w:rsidRPr="009A3CF9">
        <w:rPr>
          <w:rFonts w:ascii="Times New Roman" w:hAnsi="Times New Roman" w:cs="Times New Roman"/>
          <w:b/>
          <w:sz w:val="24"/>
          <w:szCs w:val="24"/>
        </w:rPr>
        <w:br/>
        <w:t>Ένα χάσμα χωρίζει το Σωκράτη από τους σοφιστές. Ο Σωκράτης ζήτησε τη μία και καθολική έννοια, τη μία και κ</w:t>
      </w:r>
      <w:r w:rsidR="00E24B6F" w:rsidRPr="009A3CF9">
        <w:rPr>
          <w:rFonts w:ascii="Times New Roman" w:hAnsi="Times New Roman" w:cs="Times New Roman"/>
          <w:b/>
          <w:sz w:val="24"/>
          <w:szCs w:val="24"/>
        </w:rPr>
        <w:t>αθολική αλήθεια, ενώ οι σοφιστές</w:t>
      </w:r>
      <w:r w:rsidRPr="009A3CF9">
        <w:rPr>
          <w:rFonts w:ascii="Times New Roman" w:hAnsi="Times New Roman" w:cs="Times New Roman"/>
          <w:b/>
          <w:sz w:val="24"/>
          <w:szCs w:val="24"/>
        </w:rPr>
        <w:t xml:space="preserve"> υποστήριζαν τις πολλές γνώμες για το ίδιο πράγμα. Επίσης και στον τρόπο της ζωής υπάρχει ριζική αντίθεση μεταξύ σοφιστώ</w:t>
      </w:r>
      <w:r w:rsidR="00E24B6F" w:rsidRPr="009A3CF9">
        <w:rPr>
          <w:rFonts w:ascii="Times New Roman" w:hAnsi="Times New Roman" w:cs="Times New Roman"/>
          <w:b/>
          <w:sz w:val="24"/>
          <w:szCs w:val="24"/>
        </w:rPr>
        <w:t>ν και Σωκράτους. Οι σοφιστές</w:t>
      </w:r>
      <w:r w:rsidRPr="009A3CF9">
        <w:rPr>
          <w:rFonts w:ascii="Times New Roman" w:hAnsi="Times New Roman" w:cs="Times New Roman"/>
          <w:b/>
          <w:sz w:val="24"/>
          <w:szCs w:val="24"/>
        </w:rPr>
        <w:t xml:space="preserve"> ήταν έμποροι γνώσεων, ενώ ο Σωκράτης υπήρξε ένας άμισθος δάσκαλος και ερευνητής της αλήθειας. Το μόνο κοινό μεταξύ των σοφιστών και του Σωκράτους ήταν ότι και αυτός και εκείνοι διαπίστωσαν ότι η παραδεδομένη μόρφωση και παιδεία δεν ήταν αρκετή για την εποχή τους.</w:t>
      </w:r>
      <w:r w:rsidRPr="009A3CF9">
        <w:rPr>
          <w:rFonts w:ascii="Times New Roman" w:hAnsi="Times New Roman" w:cs="Times New Roman"/>
          <w:b/>
          <w:sz w:val="24"/>
          <w:szCs w:val="24"/>
        </w:rPr>
        <w:br/>
      </w:r>
      <w:r w:rsidRPr="009A3CF9">
        <w:rPr>
          <w:rFonts w:ascii="Times New Roman" w:hAnsi="Times New Roman" w:cs="Times New Roman"/>
          <w:b/>
          <w:sz w:val="24"/>
          <w:szCs w:val="24"/>
        </w:rPr>
        <w:br/>
        <w:t>(</w:t>
      </w:r>
      <w:proofErr w:type="spellStart"/>
      <w:r w:rsidRPr="009A3CF9">
        <w:rPr>
          <w:rFonts w:ascii="Times New Roman" w:hAnsi="Times New Roman" w:cs="Times New Roman"/>
          <w:b/>
          <w:sz w:val="24"/>
          <w:szCs w:val="24"/>
        </w:rPr>
        <w:t>Ιστορ</w:t>
      </w:r>
      <w:proofErr w:type="spellEnd"/>
      <w:r w:rsidRPr="009A3CF9">
        <w:rPr>
          <w:rFonts w:ascii="Times New Roman" w:hAnsi="Times New Roman" w:cs="Times New Roman"/>
          <w:b/>
          <w:sz w:val="24"/>
          <w:szCs w:val="24"/>
        </w:rPr>
        <w:t>. του Ελληνικού Έθνους)</w:t>
      </w:r>
      <w:r w:rsidRPr="009A3CF9">
        <w:rPr>
          <w:rFonts w:ascii="Times New Roman" w:hAnsi="Times New Roman" w:cs="Times New Roman"/>
          <w:b/>
          <w:sz w:val="24"/>
          <w:szCs w:val="24"/>
        </w:rPr>
        <w:br/>
      </w:r>
      <w:r w:rsidRPr="009A3CF9">
        <w:rPr>
          <w:rFonts w:ascii="Times New Roman" w:hAnsi="Times New Roman" w:cs="Times New Roman"/>
          <w:b/>
          <w:sz w:val="24"/>
          <w:szCs w:val="24"/>
        </w:rPr>
        <w:lastRenderedPageBreak/>
        <w:br/>
        <w:t>Παρατήρηση - Οδηγία: για πετυχημένες συγκρίσεις και αντιθέσεις:</w:t>
      </w:r>
      <w:r w:rsidRPr="009A3CF9">
        <w:rPr>
          <w:rFonts w:ascii="Times New Roman" w:hAnsi="Times New Roman" w:cs="Times New Roman"/>
          <w:b/>
          <w:sz w:val="24"/>
          <w:szCs w:val="24"/>
        </w:rPr>
        <w:br/>
      </w:r>
      <w:r w:rsidRPr="009A3CF9">
        <w:rPr>
          <w:rFonts w:ascii="Times New Roman" w:hAnsi="Times New Roman" w:cs="Times New Roman"/>
          <w:b/>
          <w:color w:val="CFE2F3"/>
          <w:sz w:val="24"/>
          <w:szCs w:val="24"/>
          <w:highlight w:val="darkGray"/>
        </w:rPr>
        <w:br/>
      </w:r>
      <w:r w:rsidR="00D640AA" w:rsidRPr="009A3CF9">
        <w:rPr>
          <w:rFonts w:ascii="Times New Roman" w:hAnsi="Times New Roman" w:cs="Times New Roman"/>
          <w:b/>
          <w:sz w:val="24"/>
          <w:szCs w:val="24"/>
        </w:rPr>
        <w:t>α) Στη θεματική περίοδο αναφέρετε τους ανθρώπους, τα αντικείμενα ή τις ιδέες που σκοπεύετε να συγκρίνετε ή να αντιθέσετε.</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t>β) Διαλέξτε τις πιο χαρακτηριστικές ομοιότητες και διαφορές τους.</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t>γ) Αριθμήστε τις και τοποθετείστε τις στη σειρά που θέλετε. Ίσως αποφασίσετε να εκθέσετε τελευταία την πιο χτυπητή ομοιότητα ή διαφορά.</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t>δ) Σύμφωνα με τη σειρά που σχεδιάσατε απαριθμήστε τις λεπτομέρειες στο μεσαίο τμήμα της παραγράφου.</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t>ε) Στην πρόταση κατακλείδα διατυπώστε το συμπέρασμά σας από τη σύγκριση ή αντίθεση που έχετε κάνει.</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r>
      <w:r w:rsidR="00D640AA" w:rsidRPr="00184BD5">
        <w:rPr>
          <w:rFonts w:ascii="Times New Roman" w:hAnsi="Times New Roman" w:cs="Times New Roman"/>
          <w:b/>
          <w:sz w:val="24"/>
          <w:szCs w:val="24"/>
        </w:rPr>
        <w:t xml:space="preserve">3. </w:t>
      </w:r>
      <w:r w:rsidR="00D640AA" w:rsidRPr="00184BD5">
        <w:rPr>
          <w:rFonts w:ascii="Times New Roman" w:hAnsi="Times New Roman" w:cs="Times New Roman"/>
          <w:b/>
          <w:sz w:val="24"/>
          <w:szCs w:val="24"/>
          <w:u w:val="single"/>
        </w:rPr>
        <w:t>Αιτιολόγηση</w:t>
      </w:r>
      <w:r w:rsidR="00D640AA" w:rsidRPr="009A3CF9">
        <w:rPr>
          <w:rFonts w:ascii="Times New Roman" w:hAnsi="Times New Roman" w:cs="Times New Roman"/>
          <w:b/>
          <w:sz w:val="24"/>
          <w:szCs w:val="24"/>
        </w:rPr>
        <w:t>: η μέθοδος αυτή ακολουθείται όταν η άποψη που εμπεριέχεται στη θεματική περίοδο χρήζει αιτιολόγησης, για να αποδειχθεί η αλήθεια του ισχυρισμού.</w:t>
      </w:r>
    </w:p>
    <w:p w:rsidR="00D60FCA" w:rsidRPr="009A3CF9" w:rsidRDefault="003F54E5" w:rsidP="009A3CF9">
      <w:pPr>
        <w:rPr>
          <w:rFonts w:ascii="Times New Roman" w:hAnsi="Times New Roman" w:cs="Times New Roman"/>
          <w:b/>
          <w:sz w:val="24"/>
          <w:szCs w:val="24"/>
        </w:rPr>
      </w:pPr>
      <w:r w:rsidRPr="009A3CF9">
        <w:rPr>
          <w:rFonts w:ascii="Times New Roman" w:hAnsi="Times New Roman" w:cs="Times New Roman"/>
          <w:b/>
          <w:sz w:val="24"/>
          <w:szCs w:val="24"/>
          <w:lang w:val="en-US"/>
        </w:rPr>
        <w:t>M</w:t>
      </w:r>
      <w:r w:rsidRPr="009A3CF9">
        <w:rPr>
          <w:rFonts w:ascii="Times New Roman" w:hAnsi="Times New Roman" w:cs="Times New Roman"/>
          <w:b/>
          <w:sz w:val="24"/>
          <w:szCs w:val="24"/>
        </w:rPr>
        <w:t>ε αιτιολόγηση έχετε υπόψη σας τα ακόλουθα</w:t>
      </w:r>
      <w:proofErr w:type="gramStart"/>
      <w:r w:rsidRPr="009A3CF9">
        <w:rPr>
          <w:rFonts w:ascii="Times New Roman" w:hAnsi="Times New Roman" w:cs="Times New Roman"/>
          <w:b/>
          <w:sz w:val="24"/>
          <w:szCs w:val="24"/>
        </w:rPr>
        <w:t>:</w:t>
      </w:r>
      <w:proofErr w:type="gramEnd"/>
      <w:r w:rsidRPr="009A3CF9">
        <w:rPr>
          <w:rFonts w:ascii="Times New Roman" w:hAnsi="Times New Roman" w:cs="Times New Roman"/>
          <w:b/>
          <w:sz w:val="24"/>
          <w:szCs w:val="24"/>
        </w:rPr>
        <w:br/>
      </w:r>
      <w:r w:rsidRPr="009A3CF9">
        <w:rPr>
          <w:rFonts w:ascii="Times New Roman" w:hAnsi="Times New Roman" w:cs="Times New Roman"/>
          <w:b/>
          <w:sz w:val="24"/>
          <w:szCs w:val="24"/>
        </w:rPr>
        <w:br/>
        <w:t>α) Διατυπώστε έτσι τη θεματική σας περίοδο, ώστε κάθε λογικός άνθρωπος να ζητήσει να μάθει το “Γιατί;”.</w:t>
      </w:r>
      <w:r w:rsidRPr="009A3CF9">
        <w:rPr>
          <w:rFonts w:ascii="Times New Roman" w:hAnsi="Times New Roman" w:cs="Times New Roman"/>
          <w:b/>
          <w:sz w:val="24"/>
          <w:szCs w:val="24"/>
        </w:rPr>
        <w:br/>
      </w:r>
      <w:r w:rsidRPr="009A3CF9">
        <w:rPr>
          <w:rFonts w:ascii="Times New Roman" w:hAnsi="Times New Roman" w:cs="Times New Roman"/>
          <w:b/>
          <w:sz w:val="24"/>
          <w:szCs w:val="24"/>
        </w:rPr>
        <w:br/>
        <w:t>β) Φέρτε πειστικές αιτιολογήσεις, για να αποδείξετε τη θέση που διατυπώσατε στη θεματική σας περίοδο.</w:t>
      </w:r>
      <w:r w:rsidRPr="009A3CF9">
        <w:rPr>
          <w:rFonts w:ascii="Times New Roman" w:hAnsi="Times New Roman" w:cs="Times New Roman"/>
          <w:b/>
          <w:sz w:val="24"/>
          <w:szCs w:val="24"/>
        </w:rPr>
        <w:br/>
      </w:r>
      <w:r w:rsidRPr="009A3CF9">
        <w:rPr>
          <w:rFonts w:ascii="Times New Roman" w:hAnsi="Times New Roman" w:cs="Times New Roman"/>
          <w:b/>
          <w:sz w:val="24"/>
          <w:szCs w:val="24"/>
        </w:rPr>
        <w:br/>
        <w:t>γ) Εκφράστε κάθε αιτιολογία σας με μια καλή πρόταση.</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t>Παράδειγμα</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t>Ο σημερινός σύζυγος και πατέρας, δεν θέλει να σκεφτεί τον εαυτό του σε θέση ίση με τη γυναίκα του και να συνεργαστεί μαζί της για τα κοινά προβλήματα του σπιτικού τους. Αυτό συμβαίνει, γιατί πριν λίγα χρόνια ο τωρινός σύζυγος και πατέρας έζησε σαν παιδί, μέσα σε μια λειτουργική αυστηρότητα του οικογενειακού του περιβάλλοντος, η οποία τον είχε καταπιέσει κι ακόμα του είχε κάνει βίωμα ζωής, πως ο άντρας έχει την πρωτοκαθεδρία, είναι νοικοκύρης, ενώ η γυναίκα είναι η νοικοκυρά και το κοινωνικά ετερόνομο άτομο. Δεν τολμούσε να αντιμιλήσει στο γονιό, που ήταν η εξουσία. Ο διάλογος ήταν ανύπαρκτος, αφού ο νοικοκύρης αποφάσιζε για την τύχη των μελών της μονοκρατορικής οικογενειακής επικράτειας.</w:t>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br/>
      </w:r>
      <w:r w:rsidR="00D640AA" w:rsidRPr="009A3CF9">
        <w:rPr>
          <w:rFonts w:ascii="Times New Roman" w:hAnsi="Times New Roman" w:cs="Times New Roman"/>
          <w:b/>
          <w:sz w:val="24"/>
          <w:szCs w:val="24"/>
        </w:rPr>
        <w:lastRenderedPageBreak/>
        <w:br/>
      </w:r>
      <w:r w:rsidR="00D81890" w:rsidRPr="009A3CF9">
        <w:rPr>
          <w:rFonts w:ascii="Times New Roman" w:hAnsi="Times New Roman" w:cs="Times New Roman"/>
          <w:b/>
          <w:sz w:val="24"/>
          <w:szCs w:val="24"/>
        </w:rPr>
        <w:br/>
        <w:t xml:space="preserve">4. </w:t>
      </w:r>
      <w:r w:rsidR="00D81890" w:rsidRPr="009A3CF9">
        <w:rPr>
          <w:rFonts w:ascii="Times New Roman" w:hAnsi="Times New Roman" w:cs="Times New Roman"/>
          <w:b/>
          <w:sz w:val="24"/>
          <w:szCs w:val="24"/>
          <w:u w:val="single"/>
        </w:rPr>
        <w:t>Ορισμός</w:t>
      </w:r>
      <w:r w:rsidR="00D81890" w:rsidRPr="009A3CF9">
        <w:rPr>
          <w:rFonts w:ascii="Times New Roman" w:hAnsi="Times New Roman" w:cs="Times New Roman"/>
          <w:b/>
          <w:sz w:val="24"/>
          <w:szCs w:val="24"/>
        </w:rPr>
        <w:t>: με τη μέθοδο του ορισμού στην αρχή της παραγράφου ορίζεται η κεντρική θεματική έννοια και στη συνέχεια αναλύεται με διάφορες ειδικές λεπτομέρειες, παραδείγματα κλπ.</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Παράδειγμα</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Στα λεξικά, στις εγκυκλοπαίδειες και στα βιβλία, η διαφήμιση ορίζεται σαν η γνωστοποίηση στο κοινό, με διάφορα μέσα (διαλαλητές, έντυπα, ραδιόφωνο, τηλεόραση, κ.λπ.) των ιδιοτήτων που χαρακτηρίζουν ένα προϊόν με σκοπό την αύξηση των πωλήσεών του. Εντούτοις, ο ορισμός της διαφήμισης σαν γνωστοποίησης αποτελεί ευφημισμό που δεν ανταποκρίνεται ούτε στο ελάχιστο στη σημερινή μορφή της διαφήμισης. Η διαφήμιση ξεκίνησε και αναπτύχθηκε σαν φαινόμενο συνδεδεμένο στενά με την οικονομική ζωή των επιχειρήσεων. Σήμερα όμως έχει φτάσει στο σημείο, χωρίς να χάσει τον οικονομικό της χαρακτήρα και παράλληλα μ’ αυτόν, να επιτελεί πρόσθετες ουσιαστικές λειτουργίες, έμμεσα αλλά αποτελεσματικά.</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 xml:space="preserve">5. </w:t>
      </w:r>
      <w:r w:rsidR="00D81890" w:rsidRPr="009A3CF9">
        <w:rPr>
          <w:rFonts w:ascii="Times New Roman" w:hAnsi="Times New Roman" w:cs="Times New Roman"/>
          <w:b/>
          <w:sz w:val="24"/>
          <w:szCs w:val="24"/>
          <w:u w:val="single"/>
        </w:rPr>
        <w:t>Διαίρεση:</w:t>
      </w:r>
      <w:r w:rsidR="00D81890" w:rsidRPr="009A3CF9">
        <w:rPr>
          <w:rFonts w:ascii="Times New Roman" w:hAnsi="Times New Roman" w:cs="Times New Roman"/>
          <w:b/>
          <w:sz w:val="24"/>
          <w:szCs w:val="24"/>
        </w:rPr>
        <w:t xml:space="preserve"> διαίρεση είναι το κομμάτιασμα ενός όλου στα μέρη του. Ο τρόπος αυτός ανάπτυξης των παραγράφων μας αποκαλύπτει τα συστατικά στοιχεία από τα οποία αποτελείται ένα αντικείμενο ή μια έννοια και μας βοηθάει στην πληρέστερη κατανόησή τους, γιατί διασαφηνίζει συγχρόνως και τα κύρια χαρακτηριστικά τους.</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Παράδειγμα</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Ο πολιτισμός έχει δύο όψεις: την υλική και την πνευματική. Η πρώτη αποβλέπει στην εξυπηρέτηση των υλικών αναγκών του ανθρώπου και περιλαμβάνει όλα τα ορατά επιτεύγματά του, από τα ατελή παλαιολιθικά εργαλεία μέχρι την τηλεόραση και τους υπολογιστές. Η δεύτερη έχει στόχο να ικανοποιήσει τις πνευματικές ανησυχίες του ανθρώπου, να απαντήσει στα προαιώνια ερωτήματά του για τη ζωή, το θάνατο, τη φύση, την αλήθεια, την ελευθερία. Εκφράζεται κατά κύριο λόγο με τη θρησκεία, την επιστήμη και την τέχνη.</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6</w:t>
      </w:r>
      <w:r w:rsidR="00D81890" w:rsidRPr="009A3CF9">
        <w:rPr>
          <w:rFonts w:ascii="Times New Roman" w:hAnsi="Times New Roman" w:cs="Times New Roman"/>
          <w:b/>
          <w:sz w:val="24"/>
          <w:szCs w:val="24"/>
          <w:u w:val="single"/>
        </w:rPr>
        <w:t>. Αίτια και αποτελέσματα</w:t>
      </w:r>
      <w:r w:rsidR="00D81890" w:rsidRPr="009A3CF9">
        <w:rPr>
          <w:rFonts w:ascii="Times New Roman" w:hAnsi="Times New Roman" w:cs="Times New Roman"/>
          <w:b/>
          <w:sz w:val="24"/>
          <w:szCs w:val="24"/>
        </w:rPr>
        <w:t>: με τον τρόπο αυτό αναφέρετε στη θεματική περίοδο τις αιτίες πρόκλησης ενός φαινομένου και στα σχό</w:t>
      </w:r>
      <w:r w:rsidR="00184BD5">
        <w:rPr>
          <w:rFonts w:ascii="Times New Roman" w:hAnsi="Times New Roman" w:cs="Times New Roman"/>
          <w:b/>
          <w:sz w:val="24"/>
          <w:szCs w:val="24"/>
        </w:rPr>
        <w:t>λια αναλυτικά τα αποτελέσματα.</w:t>
      </w:r>
      <w:r w:rsidR="00184BD5">
        <w:rPr>
          <w:rFonts w:ascii="Times New Roman" w:hAnsi="Times New Roman" w:cs="Times New Roman"/>
          <w:b/>
          <w:sz w:val="24"/>
          <w:szCs w:val="24"/>
        </w:rPr>
        <w:br/>
      </w:r>
      <w:r w:rsidR="00D81890" w:rsidRPr="00184BD5">
        <w:rPr>
          <w:rFonts w:ascii="Times New Roman" w:hAnsi="Times New Roman" w:cs="Times New Roman"/>
          <w:b/>
          <w:sz w:val="24"/>
          <w:szCs w:val="24"/>
          <w:u w:val="single"/>
        </w:rPr>
        <w:t>Παράδειγμα:</w:t>
      </w:r>
      <w:r w:rsidR="00D81890" w:rsidRPr="00184BD5">
        <w:rPr>
          <w:rFonts w:ascii="Times New Roman" w:hAnsi="Times New Roman" w:cs="Times New Roman"/>
          <w:b/>
          <w:sz w:val="24"/>
          <w:szCs w:val="24"/>
          <w:u w:val="single"/>
        </w:rPr>
        <w:br/>
      </w:r>
      <w:r w:rsidR="00D81890" w:rsidRPr="009A3CF9">
        <w:rPr>
          <w:rFonts w:ascii="Times New Roman" w:hAnsi="Times New Roman" w:cs="Times New Roman"/>
          <w:b/>
          <w:sz w:val="24"/>
          <w:szCs w:val="24"/>
        </w:rPr>
        <w:t>“Τέλος</w:t>
      </w:r>
      <w:r w:rsidR="00F44C87" w:rsidRPr="009A3CF9">
        <w:rPr>
          <w:rFonts w:ascii="Times New Roman" w:hAnsi="Times New Roman" w:cs="Times New Roman"/>
          <w:b/>
          <w:sz w:val="24"/>
          <w:szCs w:val="24"/>
        </w:rPr>
        <w:t>, και άλλες εμπειρίες απέδειξαν</w:t>
      </w:r>
      <w:r w:rsidR="00D81890" w:rsidRPr="009A3CF9">
        <w:rPr>
          <w:rFonts w:ascii="Times New Roman" w:hAnsi="Times New Roman" w:cs="Times New Roman"/>
          <w:b/>
          <w:sz w:val="24"/>
          <w:szCs w:val="24"/>
        </w:rPr>
        <w:t xml:space="preserve"> ότι το μεγαλύτερο μέρος των ανθρώπων συγκρατεί ευκολότερα τα μηνύματα που επιβεβαίωναν την άποψή τους από</w:t>
      </w:r>
      <w:r w:rsidR="00D81890" w:rsidRPr="009A3CF9">
        <w:rPr>
          <w:rFonts w:ascii="Times New Roman" w:hAnsi="Times New Roman" w:cs="Times New Roman"/>
          <w:b/>
          <w:color w:val="CFE2F3"/>
          <w:sz w:val="24"/>
          <w:szCs w:val="24"/>
        </w:rPr>
        <w:t xml:space="preserve"> </w:t>
      </w:r>
      <w:r w:rsidR="00D81890" w:rsidRPr="009A3CF9">
        <w:rPr>
          <w:rFonts w:ascii="Times New Roman" w:hAnsi="Times New Roman" w:cs="Times New Roman"/>
          <w:b/>
          <w:sz w:val="24"/>
          <w:szCs w:val="24"/>
        </w:rPr>
        <w:t>εκείνα που την αντιστρατεύονται. Γι’ αυτό το λόγο γίνεται εν γένει αποδεκτό πως τ’ αποτελέσματα των μέσων μαζικής επικοινωνίας τείνουν,</w:t>
      </w:r>
      <w:r w:rsidR="00F44C87" w:rsidRPr="009A3CF9">
        <w:rPr>
          <w:rFonts w:ascii="Times New Roman" w:hAnsi="Times New Roman" w:cs="Times New Roman"/>
          <w:b/>
          <w:sz w:val="24"/>
          <w:szCs w:val="24"/>
        </w:rPr>
        <w:t xml:space="preserve"> </w:t>
      </w:r>
      <w:r w:rsidR="00D81890" w:rsidRPr="009A3CF9">
        <w:rPr>
          <w:rFonts w:ascii="Times New Roman" w:hAnsi="Times New Roman" w:cs="Times New Roman"/>
          <w:b/>
          <w:sz w:val="24"/>
          <w:szCs w:val="24"/>
        </w:rPr>
        <w:t xml:space="preserve">τις περισσότερες </w:t>
      </w:r>
      <w:r w:rsidR="00D81890" w:rsidRPr="009A3CF9">
        <w:rPr>
          <w:rFonts w:ascii="Times New Roman" w:hAnsi="Times New Roman" w:cs="Times New Roman"/>
          <w:b/>
          <w:sz w:val="24"/>
          <w:szCs w:val="24"/>
        </w:rPr>
        <w:lastRenderedPageBreak/>
        <w:t xml:space="preserve">φορές, να ενδυναμώσουν και να σταθεροποιήσουν τις ήδη διαμορφωμένες γνώμες. Τ’ αποτελέσματα μεταστροφής δεν είναι ανύπαρκτα, αλλά είναι σπανιότερα. Ή - για να ακριβολογήσουμε- </w:t>
      </w:r>
      <w:r w:rsidR="00F44C87" w:rsidRPr="009A3CF9">
        <w:rPr>
          <w:rFonts w:ascii="Times New Roman" w:hAnsi="Times New Roman" w:cs="Times New Roman"/>
          <w:b/>
          <w:sz w:val="24"/>
          <w:szCs w:val="24"/>
        </w:rPr>
        <w:t xml:space="preserve">είναι </w:t>
      </w:r>
      <w:r w:rsidR="00D81890" w:rsidRPr="009A3CF9">
        <w:rPr>
          <w:rFonts w:ascii="Times New Roman" w:hAnsi="Times New Roman" w:cs="Times New Roman"/>
          <w:b/>
          <w:sz w:val="24"/>
          <w:szCs w:val="24"/>
        </w:rPr>
        <w:t>δυνατόν να υπάρξουν, όταν υιοθετηθούν γνώμες που τις εμφανίζουν ως νέες, ενώ είναι πάρα πολύ δύσκολο να πείσεις, όταν αντιτίθεσαι ανοιχτά σε προϋπάρχουσες αντιλήψεις.</w:t>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r>
      <w:r w:rsidR="00D81890" w:rsidRPr="009A3CF9">
        <w:rPr>
          <w:rFonts w:ascii="Times New Roman" w:hAnsi="Times New Roman" w:cs="Times New Roman"/>
          <w:b/>
          <w:sz w:val="24"/>
          <w:szCs w:val="24"/>
        </w:rPr>
        <w:br/>
        <w:t xml:space="preserve">7. </w:t>
      </w:r>
      <w:r w:rsidR="00D81890" w:rsidRPr="009A3CF9">
        <w:rPr>
          <w:rFonts w:ascii="Times New Roman" w:hAnsi="Times New Roman" w:cs="Times New Roman"/>
          <w:b/>
          <w:sz w:val="24"/>
          <w:szCs w:val="24"/>
          <w:u w:val="single"/>
        </w:rPr>
        <w:t>Αναλογία</w:t>
      </w:r>
      <w:r w:rsidR="00D81890" w:rsidRPr="009A3CF9">
        <w:rPr>
          <w:rFonts w:ascii="Times New Roman" w:hAnsi="Times New Roman" w:cs="Times New Roman"/>
          <w:b/>
          <w:sz w:val="24"/>
          <w:szCs w:val="24"/>
        </w:rPr>
        <w:t>: για να γίνουν πιο κατανοητά ορισμένα στοιχεία του περιγραφόμενου αντικειμένου, δίνονται κάποια ανάλογα παραδείγματα από άλλους χώρους που είναι πιο οικείοι στον αναγνώστη / δέκτη. Στην παράγραφο που αναπτύσσεται με αναλογία υπάρχουν δύο μέρη . το ένα μέρος αναφέρεται στο περιγραφόμενο αντικείμενο, ενώ το άλλο σε ένα αντικείμενο που παρουσιάζει ομοιότητες αν</w:t>
      </w:r>
      <w:r w:rsidR="00184BD5">
        <w:rPr>
          <w:rFonts w:ascii="Times New Roman" w:hAnsi="Times New Roman" w:cs="Times New Roman"/>
          <w:b/>
          <w:sz w:val="24"/>
          <w:szCs w:val="24"/>
        </w:rPr>
        <w:t>αλογίες προς αυτό.</w:t>
      </w:r>
      <w:r w:rsidR="00184BD5">
        <w:rPr>
          <w:rFonts w:ascii="Times New Roman" w:hAnsi="Times New Roman" w:cs="Times New Roman"/>
          <w:b/>
          <w:sz w:val="24"/>
          <w:szCs w:val="24"/>
        </w:rPr>
        <w:br/>
      </w:r>
      <w:r w:rsidR="00184BD5">
        <w:rPr>
          <w:rFonts w:ascii="Times New Roman" w:hAnsi="Times New Roman" w:cs="Times New Roman"/>
          <w:b/>
          <w:sz w:val="24"/>
          <w:szCs w:val="24"/>
        </w:rPr>
        <w:br/>
        <w:t>Παράδειγμα</w:t>
      </w:r>
      <w:r w:rsidR="00184BD5">
        <w:rPr>
          <w:rFonts w:ascii="Times New Roman" w:hAnsi="Times New Roman" w:cs="Times New Roman"/>
          <w:b/>
          <w:sz w:val="24"/>
          <w:szCs w:val="24"/>
        </w:rPr>
        <w:br/>
      </w:r>
      <w:r w:rsidR="00D81890" w:rsidRPr="009A3CF9">
        <w:rPr>
          <w:rFonts w:ascii="Times New Roman" w:hAnsi="Times New Roman" w:cs="Times New Roman"/>
          <w:b/>
          <w:sz w:val="24"/>
          <w:szCs w:val="24"/>
        </w:rPr>
        <w:t>Μια ανθρώπινη ψυχή χωρίς την πρέπουσα παιδεία μοιάζει με ένα μάρμαρο λατομείου, που δεν αποκαλύπτει καμιά από τις ομορφιές του, ως τη στιγμή που η τέχνη του μαρμαρά αποκαλύψει τα χρώματα και φέρει στο φως κάθε απόχρωση, κηλίδα και φλέβα που περνά μέσα απ’ τον κορμό του. Με τον ίδιο τρόπο και η παιδεία, όταν επενεργήσει πάνω σ’ ένα έξοχο πνεύμα, μας αποκαλύπτει όλες τις κρυφές αρετές και τα προτερήματά του, που χωρίς μια τέτοια βοήθεια δε θα μπορούσαν να βγουν στο φως.</w:t>
      </w:r>
    </w:p>
    <w:p w:rsidR="00534E2D" w:rsidRPr="009A3CF9" w:rsidRDefault="00D81890" w:rsidP="009A3CF9">
      <w:pPr>
        <w:rPr>
          <w:rFonts w:ascii="Times New Roman" w:hAnsi="Times New Roman" w:cs="Times New Roman"/>
          <w:b/>
          <w:sz w:val="24"/>
          <w:szCs w:val="24"/>
        </w:rPr>
      </w:pPr>
      <w:r w:rsidRPr="009A3CF9">
        <w:rPr>
          <w:rFonts w:ascii="Times New Roman" w:hAnsi="Times New Roman" w:cs="Times New Roman"/>
          <w:b/>
          <w:sz w:val="24"/>
          <w:szCs w:val="24"/>
        </w:rPr>
        <w:br/>
      </w:r>
      <w:r w:rsidRPr="009A3CF9">
        <w:rPr>
          <w:rFonts w:ascii="Times New Roman" w:hAnsi="Times New Roman" w:cs="Times New Roman"/>
          <w:b/>
          <w:sz w:val="24"/>
          <w:szCs w:val="24"/>
        </w:rPr>
        <w:br/>
        <w:t xml:space="preserve">8. </w:t>
      </w:r>
      <w:r w:rsidRPr="009A3CF9">
        <w:rPr>
          <w:rFonts w:ascii="Times New Roman" w:hAnsi="Times New Roman" w:cs="Times New Roman"/>
          <w:b/>
          <w:sz w:val="24"/>
          <w:szCs w:val="24"/>
          <w:u w:val="single"/>
        </w:rPr>
        <w:t>Συνδυασμός μεθόδων</w:t>
      </w:r>
      <w:r w:rsidRPr="009A3CF9">
        <w:rPr>
          <w:rFonts w:ascii="Times New Roman" w:hAnsi="Times New Roman" w:cs="Times New Roman"/>
          <w:b/>
          <w:sz w:val="24"/>
          <w:szCs w:val="24"/>
        </w:rPr>
        <w:t>: είναι δυνατός ο συνδυασμός όλων των προαναφερθεισών μεθόδων ανάπτυξης παραγράφου. Αν και οι παράγραφοι αναπτύσσονται με μια απλή μέθοδο, εντούτοις πολλές φορές οι συγγραφείς χρησιμοποιούν ένα συνδυασμό δύο ή περισσοτέρων μεθόδων. Ο λόγος που επιβάλλει το συνδυασμό είναι το ότι ο συγγραφέας γράφοντας την παράγραφό του δεν έχει συγκεντρωμένη όσο πρέπει την προσοχή του πάνω στη μέθοδο · τον ενδιαφέρει πιο πολύ το τι θέλει να πει και πώς μπορεί να το πει καλύτερα στους αναγνώστες του. Συγκεντρώνεται επομένως στη μετάδοση των ιδεών του.</w:t>
      </w:r>
      <w:r w:rsidRPr="009A3CF9">
        <w:rPr>
          <w:rFonts w:ascii="Times New Roman" w:hAnsi="Times New Roman" w:cs="Times New Roman"/>
          <w:b/>
          <w:sz w:val="24"/>
          <w:szCs w:val="24"/>
        </w:rPr>
        <w:br/>
      </w:r>
      <w:r w:rsidRPr="009A3CF9">
        <w:rPr>
          <w:rFonts w:ascii="Times New Roman" w:hAnsi="Times New Roman" w:cs="Times New Roman"/>
          <w:b/>
          <w:sz w:val="24"/>
          <w:szCs w:val="24"/>
        </w:rPr>
        <w:br/>
        <w:t>Παράδειγμα:</w:t>
      </w:r>
      <w:r w:rsidRPr="009A3CF9">
        <w:rPr>
          <w:rFonts w:ascii="Times New Roman" w:hAnsi="Times New Roman" w:cs="Times New Roman"/>
          <w:b/>
          <w:sz w:val="24"/>
          <w:szCs w:val="24"/>
        </w:rPr>
        <w:br/>
      </w:r>
      <w:r w:rsidRPr="009A3CF9">
        <w:rPr>
          <w:rFonts w:ascii="Times New Roman" w:hAnsi="Times New Roman" w:cs="Times New Roman"/>
          <w:b/>
          <w:sz w:val="24"/>
          <w:szCs w:val="24"/>
        </w:rPr>
        <w:br/>
        <w:t xml:space="preserve">Με τις αποδημίες συμβαίνει το ίδιο. Είτε είναι βίαιες είτε ειρηνικές, είναι όπως τα φυσικά φαινόμενα: συμβαίνουν και κανείς δεν μπορεί να τις ελέγξει. Υπάρχει “αποδημία” όταν ένας ολόκληρος λαός, σιγά σιγά, μετακινείται από τη μια περιοχή στην άλλη (και δεν είναι καθοριστικό πόσοι θα μείνουν στην περιοχή προέλευσης, αλλά σε ποιο βαθμό οι </w:t>
      </w:r>
      <w:proofErr w:type="spellStart"/>
      <w:r w:rsidRPr="009A3CF9">
        <w:rPr>
          <w:rFonts w:ascii="Times New Roman" w:hAnsi="Times New Roman" w:cs="Times New Roman"/>
          <w:b/>
          <w:sz w:val="24"/>
          <w:szCs w:val="24"/>
        </w:rPr>
        <w:t>αποδημούντες</w:t>
      </w:r>
      <w:proofErr w:type="spellEnd"/>
      <w:r w:rsidRPr="009A3CF9">
        <w:rPr>
          <w:rFonts w:ascii="Times New Roman" w:hAnsi="Times New Roman" w:cs="Times New Roman"/>
          <w:b/>
          <w:sz w:val="24"/>
          <w:szCs w:val="24"/>
        </w:rPr>
        <w:t xml:space="preserve"> αλλάζουν ριζικά τον πολιτισμό της περιοχής στην οποία μετακινήθηκαν). Υπήρξαν μεγάλες αποδημίες από ανατολή προς δύση, στη διάρκεια των οποίων οι λαοί του Καυκάσου άλλαξαν την κουλτούρα και τη βιολογική ταυτότητα των αυτοχθόνων. Υπήρξαν οι </w:t>
      </w:r>
      <w:r w:rsidRPr="009A3CF9">
        <w:rPr>
          <w:rFonts w:ascii="Times New Roman" w:hAnsi="Times New Roman" w:cs="Times New Roman"/>
          <w:b/>
          <w:sz w:val="24"/>
          <w:szCs w:val="24"/>
        </w:rPr>
        <w:lastRenderedPageBreak/>
        <w:t>μετακινήσεις των λεγόμενων “βαρβαρικών” φύλων που πλημμύρισαν τη Ρωμαϊκή Αυτοκρατορία και δημιούργησαν νέα βασίλεια και νέους πολιτισμούς, οι οποίοι ονομάστηκαν ακριβώς “</w:t>
      </w:r>
      <w:proofErr w:type="spellStart"/>
      <w:r w:rsidRPr="009A3CF9">
        <w:rPr>
          <w:rFonts w:ascii="Times New Roman" w:hAnsi="Times New Roman" w:cs="Times New Roman"/>
          <w:b/>
          <w:sz w:val="24"/>
          <w:szCs w:val="24"/>
        </w:rPr>
        <w:t>ρωμαιοβαρβαρικοί</w:t>
      </w:r>
      <w:proofErr w:type="spellEnd"/>
      <w:r w:rsidRPr="009A3CF9">
        <w:rPr>
          <w:rFonts w:ascii="Times New Roman" w:hAnsi="Times New Roman" w:cs="Times New Roman"/>
          <w:b/>
          <w:sz w:val="24"/>
          <w:szCs w:val="24"/>
        </w:rPr>
        <w:t>” ή “</w:t>
      </w:r>
      <w:proofErr w:type="spellStart"/>
      <w:r w:rsidRPr="009A3CF9">
        <w:rPr>
          <w:rFonts w:ascii="Times New Roman" w:hAnsi="Times New Roman" w:cs="Times New Roman"/>
          <w:b/>
          <w:sz w:val="24"/>
          <w:szCs w:val="24"/>
        </w:rPr>
        <w:t>ρωμαιογερμανικοί</w:t>
      </w:r>
      <w:proofErr w:type="spellEnd"/>
      <w:r w:rsidRPr="009A3CF9">
        <w:rPr>
          <w:rFonts w:ascii="Times New Roman" w:hAnsi="Times New Roman" w:cs="Times New Roman"/>
          <w:b/>
          <w:sz w:val="24"/>
          <w:szCs w:val="24"/>
        </w:rPr>
        <w:t xml:space="preserve">”. Υπήρξε η ευρωπαϊκή αποδημία προς την αμερικανική ήπειρο, από τη μια πλευρά των ακτών της Ανατολής ως την </w:t>
      </w:r>
      <w:proofErr w:type="spellStart"/>
      <w:r w:rsidRPr="009A3CF9">
        <w:rPr>
          <w:rFonts w:ascii="Times New Roman" w:hAnsi="Times New Roman" w:cs="Times New Roman"/>
          <w:b/>
          <w:sz w:val="24"/>
          <w:szCs w:val="24"/>
        </w:rPr>
        <w:t>Καλιφόρνια,από</w:t>
      </w:r>
      <w:proofErr w:type="spellEnd"/>
      <w:r w:rsidRPr="009A3CF9">
        <w:rPr>
          <w:rFonts w:ascii="Times New Roman" w:hAnsi="Times New Roman" w:cs="Times New Roman"/>
          <w:b/>
          <w:sz w:val="24"/>
          <w:szCs w:val="24"/>
        </w:rPr>
        <w:t xml:space="preserve"> την άλλη, από τα νησιά της Καραϊβικής και το Μεξικό ως το άκρο του </w:t>
      </w:r>
      <w:proofErr w:type="spellStart"/>
      <w:r w:rsidRPr="009A3CF9">
        <w:rPr>
          <w:rFonts w:ascii="Times New Roman" w:hAnsi="Times New Roman" w:cs="Times New Roman"/>
          <w:b/>
          <w:sz w:val="24"/>
          <w:szCs w:val="24"/>
        </w:rPr>
        <w:t>Cono</w:t>
      </w:r>
      <w:proofErr w:type="spellEnd"/>
      <w:r w:rsidRPr="009A3CF9">
        <w:rPr>
          <w:rFonts w:ascii="Times New Roman" w:hAnsi="Times New Roman" w:cs="Times New Roman"/>
          <w:b/>
          <w:sz w:val="24"/>
          <w:szCs w:val="24"/>
        </w:rPr>
        <w:t xml:space="preserve"> </w:t>
      </w:r>
      <w:proofErr w:type="spellStart"/>
      <w:r w:rsidRPr="009A3CF9">
        <w:rPr>
          <w:rFonts w:ascii="Times New Roman" w:hAnsi="Times New Roman" w:cs="Times New Roman"/>
          <w:b/>
          <w:sz w:val="24"/>
          <w:szCs w:val="24"/>
        </w:rPr>
        <w:t>Sur</w:t>
      </w:r>
      <w:proofErr w:type="spellEnd"/>
      <w:r w:rsidRPr="009A3CF9">
        <w:rPr>
          <w:rFonts w:ascii="Times New Roman" w:hAnsi="Times New Roman" w:cs="Times New Roman"/>
          <w:b/>
          <w:sz w:val="24"/>
          <w:szCs w:val="24"/>
        </w:rPr>
        <w:t>. Έστω και εν μέρει υπήρξε πολιτικά προσχεδιασμένη, μιλώ για αποδημία, γιατί οι λευκοί που ήλθαν από την Ευρώπη δεν είναι τόσο ότι πήραν τις συνήθειες και την κουλτούρα των ντόπιων, όσο ότι ίδρυσαν ένα νέο πολιτισμό στον οποίο ακόμη και οι ντόπιοι (όσοι επέζησαν)προσαρμόστηκαν.</w:t>
      </w:r>
      <w:r w:rsidRPr="009A3CF9">
        <w:rPr>
          <w:rFonts w:ascii="Times New Roman" w:hAnsi="Times New Roman" w:cs="Times New Roman"/>
          <w:b/>
          <w:sz w:val="24"/>
          <w:szCs w:val="24"/>
        </w:rPr>
        <w:br/>
      </w:r>
      <w:r w:rsidRPr="009A3CF9">
        <w:rPr>
          <w:rFonts w:ascii="Times New Roman" w:hAnsi="Times New Roman" w:cs="Times New Roman"/>
          <w:b/>
          <w:sz w:val="24"/>
          <w:szCs w:val="24"/>
        </w:rPr>
        <w:br/>
      </w:r>
      <w:r w:rsidRPr="009A3CF9">
        <w:rPr>
          <w:rFonts w:ascii="Times New Roman" w:hAnsi="Times New Roman" w:cs="Times New Roman"/>
          <w:b/>
          <w:sz w:val="24"/>
          <w:szCs w:val="24"/>
        </w:rPr>
        <w:br/>
        <w:t>Ουμπέρτ</w:t>
      </w:r>
      <w:r w:rsidR="00184BD5">
        <w:rPr>
          <w:rFonts w:ascii="Times New Roman" w:hAnsi="Times New Roman" w:cs="Times New Roman"/>
          <w:b/>
          <w:sz w:val="24"/>
          <w:szCs w:val="24"/>
        </w:rPr>
        <w:t xml:space="preserve">ο </w:t>
      </w:r>
      <w:proofErr w:type="spellStart"/>
      <w:r w:rsidR="00184BD5">
        <w:rPr>
          <w:rFonts w:ascii="Times New Roman" w:hAnsi="Times New Roman" w:cs="Times New Roman"/>
          <w:b/>
          <w:sz w:val="24"/>
          <w:szCs w:val="24"/>
        </w:rPr>
        <w:t>Έκο</w:t>
      </w:r>
      <w:proofErr w:type="spellEnd"/>
      <w:r w:rsidR="00184BD5">
        <w:rPr>
          <w:rFonts w:ascii="Times New Roman" w:hAnsi="Times New Roman" w:cs="Times New Roman"/>
          <w:b/>
          <w:sz w:val="24"/>
          <w:szCs w:val="24"/>
        </w:rPr>
        <w:t>, “Πέντε ηθικά κείμενα”</w:t>
      </w:r>
      <w:r w:rsidR="00184BD5">
        <w:rPr>
          <w:rFonts w:ascii="Times New Roman" w:hAnsi="Times New Roman" w:cs="Times New Roman"/>
          <w:b/>
          <w:sz w:val="24"/>
          <w:szCs w:val="24"/>
        </w:rPr>
        <w:br/>
      </w:r>
      <w:r w:rsidR="00184BD5">
        <w:rPr>
          <w:rFonts w:ascii="Times New Roman" w:hAnsi="Times New Roman" w:cs="Times New Roman"/>
          <w:b/>
          <w:sz w:val="24"/>
          <w:szCs w:val="24"/>
        </w:rPr>
        <w:br/>
      </w:r>
      <w:r w:rsidRPr="009A3CF9">
        <w:rPr>
          <w:rFonts w:ascii="Times New Roman" w:hAnsi="Times New Roman" w:cs="Times New Roman"/>
          <w:b/>
          <w:sz w:val="24"/>
          <w:szCs w:val="24"/>
        </w:rPr>
        <w:t>Η συγκεκριμένη παράγραφος αναπτύσσεται με ορισμό και παραδείγματα</w:t>
      </w:r>
      <w:r w:rsidR="005A3066" w:rsidRPr="009A3CF9">
        <w:rPr>
          <w:rFonts w:ascii="Times New Roman" w:hAnsi="Times New Roman" w:cs="Times New Roman"/>
          <w:b/>
          <w:sz w:val="24"/>
          <w:szCs w:val="24"/>
        </w:rPr>
        <w:t>.</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bCs/>
          <w:color w:val="666666"/>
          <w:lang w:eastAsia="el-GR"/>
        </w:rPr>
        <w:t>Να ανιχνεύσετε με ποιον τρόπο αναπτύσσεται καθεμιά από τις ακόλουθες παραγράφους:</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¶1. Παρομοίωσαν τον άνθρωπο, δηλαδή κάθε μέλος της δημοκρατούμενης κοινότητας, με τα πετραδάκια του ψηφιδωτού. Το καθένα κρατά μέσα στην ατέλειά του το δικό του χρώμα και σχήμα. Το ένα συμπληρώνει το άλλο και όλα μαζί το σύνολο. Μέσα στο σύνολο και για το σύνολο έχει το καθένα την ξεχωριστή του θέση και παίρνει την αξία του. Το ένα δεν μπορεί να αντικαταστήσει το άλλο. Ωστόσο, αυτή η ανομοιότητα προσδίδει στο καθένα την αξία του. Αν όλα τα πετραδάκια ήταν όμοια κι απαράλλαχτα το ένα με το άλλο, τότε το καθένα θα μπορούσε να αντικατασταθεί από τον οποιοδήποτε τυχόντα αντιπρόσωπό του. Το ίδιο παρατηρείται και στους ανθρώπους μέσα σε μια σωστή κοινότητα. Ο ένας δε μοιάζει με τον άλλον. Αν οι άνθρωποι ήταν τέλεια και απαράλλαχτα όμοιοι, τότε ο καθένας θα μπορούσε να αντικατασταθεί από τον άλλον, από τον οποιοδήποτε δηλαδή τυχόντα αντιπρόσωπό του.</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roofErr w:type="spellStart"/>
      <w:r w:rsidRPr="00184BD5">
        <w:rPr>
          <w:rFonts w:ascii="Times New Roman" w:eastAsia="Times New Roman" w:hAnsi="Times New Roman" w:cs="Times New Roman"/>
          <w:b/>
          <w:color w:val="666666"/>
          <w:lang w:eastAsia="el-GR"/>
        </w:rPr>
        <w:t>Ιω</w:t>
      </w:r>
      <w:proofErr w:type="spellEnd"/>
      <w:r w:rsidRPr="00184BD5">
        <w:rPr>
          <w:rFonts w:ascii="Times New Roman" w:eastAsia="Times New Roman" w:hAnsi="Times New Roman" w:cs="Times New Roman"/>
          <w:b/>
          <w:color w:val="666666"/>
          <w:lang w:eastAsia="el-GR"/>
        </w:rPr>
        <w:t xml:space="preserve">. Ν. </w:t>
      </w:r>
      <w:proofErr w:type="spellStart"/>
      <w:r w:rsidRPr="00184BD5">
        <w:rPr>
          <w:rFonts w:ascii="Times New Roman" w:eastAsia="Times New Roman" w:hAnsi="Times New Roman" w:cs="Times New Roman"/>
          <w:b/>
          <w:color w:val="666666"/>
          <w:lang w:eastAsia="el-GR"/>
        </w:rPr>
        <w:t>Ξηροτύρης</w:t>
      </w:r>
      <w:proofErr w:type="spellEnd"/>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¶2. Δύο κατηγορίες ενηλίκων κινούνται καταφατικά ή αρνητικά γύρω από τους νέους, ασκούντες ολέθρια επίδραση επάνω τους. Είναι εκείνοι που παρορμούν, ενθαρρύνουν, φανατίζουν, «δασκαλεύουν», διαφωτίζουν τους νέους, χρησιμοποιώντας τους ανίερα για προσωπικές ή κομματικές επιδιώξεις. Είναι και εκείνοι που αποδοκιμάζουν, διασύρουν, συκοφαντούν, χλευάζουν, περιφρονούν τους νέους, επειδή ταράζουν τη γαλήνη των συμφερόντων τους, απειλούν το</w:t>
      </w:r>
      <w:r w:rsidR="00392B9A" w:rsidRPr="00184BD5">
        <w:rPr>
          <w:rFonts w:ascii="Times New Roman" w:eastAsia="Times New Roman" w:hAnsi="Times New Roman" w:cs="Times New Roman"/>
          <w:b/>
          <w:color w:val="666666"/>
          <w:lang w:eastAsia="el-GR"/>
        </w:rPr>
        <w:t>ν</w:t>
      </w:r>
      <w:r w:rsidRPr="00184BD5">
        <w:rPr>
          <w:rFonts w:ascii="Times New Roman" w:eastAsia="Times New Roman" w:hAnsi="Times New Roman" w:cs="Times New Roman"/>
          <w:b/>
          <w:color w:val="666666"/>
          <w:lang w:eastAsia="el-GR"/>
        </w:rPr>
        <w:t xml:space="preserve"> καθιερωμένο από την αδικία κόσμο τους και με την αγνότητα της διαμαρτυρίας τους κλονίζουν την ανοσιότητα της ύποπτης σιγουριάς τους.</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 xml:space="preserve">Α. </w:t>
      </w:r>
      <w:proofErr w:type="spellStart"/>
      <w:r w:rsidRPr="00184BD5">
        <w:rPr>
          <w:rFonts w:ascii="Times New Roman" w:eastAsia="Times New Roman" w:hAnsi="Times New Roman" w:cs="Times New Roman"/>
          <w:b/>
          <w:color w:val="666666"/>
          <w:lang w:eastAsia="el-GR"/>
        </w:rPr>
        <w:t>Σκιαδάς</w:t>
      </w:r>
      <w:proofErr w:type="spellEnd"/>
      <w:r w:rsidRPr="00184BD5">
        <w:rPr>
          <w:rFonts w:ascii="Times New Roman" w:eastAsia="Times New Roman" w:hAnsi="Times New Roman" w:cs="Times New Roman"/>
          <w:b/>
          <w:color w:val="666666"/>
          <w:lang w:eastAsia="el-GR"/>
        </w:rPr>
        <w:t xml:space="preserve">  </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 xml:space="preserve">¶3. Το έψαξα το πράγμα. Το δοκίμιο είναι ακριβώς αυτό: μια δοκιμή, ένα τεστ των σκέψεών μας. Ο πρώτος που έγραψε το είδος του κειμένου που σήμερα ονομάζουμε "δοκίμιο" ήταν ο Γάλλος </w:t>
      </w:r>
      <w:proofErr w:type="spellStart"/>
      <w:r w:rsidRPr="00184BD5">
        <w:rPr>
          <w:rFonts w:ascii="Times New Roman" w:eastAsia="Times New Roman" w:hAnsi="Times New Roman" w:cs="Times New Roman"/>
          <w:b/>
          <w:color w:val="666666"/>
          <w:lang w:eastAsia="el-GR"/>
        </w:rPr>
        <w:t>Michel</w:t>
      </w:r>
      <w:proofErr w:type="spellEnd"/>
      <w:r w:rsidRPr="00184BD5">
        <w:rPr>
          <w:rFonts w:ascii="Times New Roman" w:eastAsia="Times New Roman" w:hAnsi="Times New Roman" w:cs="Times New Roman"/>
          <w:b/>
          <w:color w:val="666666"/>
          <w:lang w:eastAsia="el-GR"/>
        </w:rPr>
        <w:t xml:space="preserve"> de </w:t>
      </w:r>
      <w:proofErr w:type="spellStart"/>
      <w:r w:rsidRPr="00184BD5">
        <w:rPr>
          <w:rFonts w:ascii="Times New Roman" w:eastAsia="Times New Roman" w:hAnsi="Times New Roman" w:cs="Times New Roman"/>
          <w:b/>
          <w:color w:val="666666"/>
          <w:lang w:eastAsia="el-GR"/>
        </w:rPr>
        <w:t>Montaigne</w:t>
      </w:r>
      <w:proofErr w:type="spellEnd"/>
      <w:r w:rsidRPr="00184BD5">
        <w:rPr>
          <w:rFonts w:ascii="Times New Roman" w:eastAsia="Times New Roman" w:hAnsi="Times New Roman" w:cs="Times New Roman"/>
          <w:b/>
          <w:color w:val="666666"/>
          <w:lang w:eastAsia="el-GR"/>
        </w:rPr>
        <w:t>. Ονόμασε τα κείμενά του "</w:t>
      </w:r>
      <w:proofErr w:type="spellStart"/>
      <w:r w:rsidRPr="00184BD5">
        <w:rPr>
          <w:rFonts w:ascii="Times New Roman" w:eastAsia="Times New Roman" w:hAnsi="Times New Roman" w:cs="Times New Roman"/>
          <w:b/>
          <w:color w:val="666666"/>
          <w:lang w:eastAsia="el-GR"/>
        </w:rPr>
        <w:t>essais</w:t>
      </w:r>
      <w:proofErr w:type="spellEnd"/>
      <w:r w:rsidRPr="00184BD5">
        <w:rPr>
          <w:rFonts w:ascii="Times New Roman" w:eastAsia="Times New Roman" w:hAnsi="Times New Roman" w:cs="Times New Roman"/>
          <w:b/>
          <w:color w:val="666666"/>
          <w:lang w:eastAsia="el-GR"/>
        </w:rPr>
        <w:t xml:space="preserve">" (από το γαλλικό </w:t>
      </w:r>
      <w:proofErr w:type="spellStart"/>
      <w:r w:rsidRPr="00184BD5">
        <w:rPr>
          <w:rFonts w:ascii="Times New Roman" w:eastAsia="Times New Roman" w:hAnsi="Times New Roman" w:cs="Times New Roman"/>
          <w:b/>
          <w:color w:val="666666"/>
          <w:lang w:eastAsia="el-GR"/>
        </w:rPr>
        <w:t>essayer</w:t>
      </w:r>
      <w:proofErr w:type="spellEnd"/>
      <w:r w:rsidRPr="00184BD5">
        <w:rPr>
          <w:rFonts w:ascii="Times New Roman" w:eastAsia="Times New Roman" w:hAnsi="Times New Roman" w:cs="Times New Roman"/>
          <w:b/>
          <w:color w:val="666666"/>
          <w:lang w:eastAsia="el-GR"/>
        </w:rPr>
        <w:t>), δηλαδή προσπάθεια. Τι είδους προσπάθεια είναι το δοκίμιο; Το δοκίμιο είναι μια προσπάθεια να καταλάβουμε κάτι, να μάθουμε κάτι, γράφοντας γι' αυτό. Να μάθουμε τι, μπορεί να αναρωτηθεί κανείς. Δεν ξέρουμε ακόμη. Μόνο όταν τελειώσει η δοκιμή, θα γνωρίσουμε τι έχουμε μάθει τελικά. Αν όμως θες να κατανοήσεις κάτι σε κάποιο βάθος, τι σε αναγκάζει να το κάνεις γραπτώς; Κάτσε απλά σε μια καρέκλα και σκέψου το. Σε αυτό ακριβώς το σημείο έκανε την "ανακάλυψή" του</w:t>
      </w:r>
      <w:r w:rsidR="00DE56DF" w:rsidRPr="00184BD5">
        <w:rPr>
          <w:rFonts w:ascii="Times New Roman" w:eastAsia="Times New Roman" w:hAnsi="Times New Roman" w:cs="Times New Roman"/>
          <w:b/>
          <w:color w:val="666666"/>
          <w:lang w:eastAsia="el-GR"/>
        </w:rPr>
        <w:t xml:space="preserve"> ο</w:t>
      </w:r>
      <w:r w:rsidRPr="00184BD5">
        <w:rPr>
          <w:rFonts w:ascii="Times New Roman" w:eastAsia="Times New Roman" w:hAnsi="Times New Roman" w:cs="Times New Roman"/>
          <w:b/>
          <w:color w:val="666666"/>
          <w:lang w:eastAsia="el-GR"/>
        </w:rPr>
        <w:t xml:space="preserve"> </w:t>
      </w:r>
      <w:proofErr w:type="spellStart"/>
      <w:r w:rsidRPr="00184BD5">
        <w:rPr>
          <w:rFonts w:ascii="Times New Roman" w:eastAsia="Times New Roman" w:hAnsi="Times New Roman" w:cs="Times New Roman"/>
          <w:b/>
          <w:color w:val="666666"/>
          <w:lang w:eastAsia="el-GR"/>
        </w:rPr>
        <w:t>Montaigne</w:t>
      </w:r>
      <w:proofErr w:type="spellEnd"/>
      <w:r w:rsidRPr="00184BD5">
        <w:rPr>
          <w:rFonts w:ascii="Times New Roman" w:eastAsia="Times New Roman" w:hAnsi="Times New Roman" w:cs="Times New Roman"/>
          <w:b/>
          <w:color w:val="666666"/>
          <w:lang w:eastAsia="el-GR"/>
        </w:rPr>
        <w:t xml:space="preserve">. Εκείνος πρώτος είδε ότι η προσπάθεια που κάνεις να εκφράσεις τις σκέψεις </w:t>
      </w:r>
      <w:r w:rsidRPr="00184BD5">
        <w:rPr>
          <w:rFonts w:ascii="Times New Roman" w:eastAsia="Times New Roman" w:hAnsi="Times New Roman" w:cs="Times New Roman"/>
          <w:b/>
          <w:color w:val="666666"/>
          <w:lang w:eastAsia="el-GR"/>
        </w:rPr>
        <w:lastRenderedPageBreak/>
        <w:t xml:space="preserve">σου σε γραπτή μορφή, όχι μόνο σε βοηθάει να αποσαφηνίσεις τις ιδέες σου αλλά συνήθως σε οδηγεί στο να αλλάξεις τις αρχικές σκέψεις σου. </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Ν. Παπανδρέου</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¶4. Όλοι ξέρουμε τα απλά τούτα. Κι όλοι ξέρουμε (και πώς!) τις μορφές που παίρνει η «επίσημη» βία: γενική και ειδική, φυσική και ψυχολογική. Ειδική, όταν σκοπεύει ορισμένα άτομα ή ομάδες εξεγερμένες ή και μόνο ύποπτες (ταξικά, φυλετικά κτλ). Γενική, όταν στρέφεται εναντίον του συνόλου των πολιτών, που θεωρούνται υποψήφιοι «εχθροί». Για τους πρώτους, τους λίγους, τους επώνυμους, χρησιμοποιείται τόσο η φυσική όσο και η ψυχολογική βία, ενώ πάνω στους δεύτερους, τους πολλούς, τους ανώνυμους, δεν μπορεί ν’ ασκηθεί παρά μόνο η δεύτερη.</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 xml:space="preserve">Μάριος Πλωρίτης    </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 xml:space="preserve">¶5. Δεν είναι λοιπόν δυνατόν να απαλλαγεί από τον καταλογισμό των πράξεών του ο εγκληματίας πολέμου και ο βασανιστής συνανθρώπων του με τον ισχυρισμό ότι αυτός απλώς </w:t>
      </w:r>
      <w:r w:rsidR="00716F95" w:rsidRPr="00184BD5">
        <w:rPr>
          <w:rFonts w:ascii="Times New Roman" w:eastAsia="Times New Roman" w:hAnsi="Times New Roman" w:cs="Times New Roman"/>
          <w:b/>
          <w:color w:val="666666"/>
          <w:lang w:eastAsia="el-GR"/>
        </w:rPr>
        <w:t>επιτέλεσε</w:t>
      </w:r>
      <w:r w:rsidRPr="00184BD5">
        <w:rPr>
          <w:rFonts w:ascii="Times New Roman" w:eastAsia="Times New Roman" w:hAnsi="Times New Roman" w:cs="Times New Roman"/>
          <w:b/>
          <w:color w:val="666666"/>
          <w:lang w:eastAsia="el-GR"/>
        </w:rPr>
        <w:t xml:space="preserve"> το καθήκον του υπακούοντας (σύμφωνα με τον όρκο του) σε ρητές διαταγές των φορέων της Εξουσίας. Γιατί, εφόσον ο ίδιος αναγνώρισε στους ταγούς του το δικαίωμα να προστάζουν οτιδήποτε θεωρούν χρήσιμο για την πραγματοποίηση ενός σκοπού που τον ξέρει ή τον εικάζει· εφόσον ακόμα έδειξε ανεπιφύλακτη εμπιστοσύνη στις επιδιώξεις και στις θελήσεις τους και όχι μόνο ανέχτηκε την ταπείνωση αυτής της δουλείας αλλά βρήκε και άνετο το ζυγό της (δέχτηκε παντοειδείς εύνοιες, χάρηκε πλούτη και τιμές) – έχει συναποφασίσει τα εγκλήματα που διαπράχτηκαν και επομένως είναι συνυπεύθυνος με εκείνους που τα πρόσταξαν.</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Ε. Π. Παπανούτσος</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p>
    <w:p w:rsidR="00A52A46"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 xml:space="preserve">¶6. Η διάκριση τέχνης και τεχνικής δεν είναι βέβαια δεδομένη, </w:t>
      </w:r>
      <w:r w:rsidR="00716F95" w:rsidRPr="00184BD5">
        <w:rPr>
          <w:rFonts w:ascii="Times New Roman" w:eastAsia="Times New Roman" w:hAnsi="Times New Roman" w:cs="Times New Roman"/>
          <w:b/>
          <w:color w:val="666666"/>
          <w:lang w:eastAsia="el-GR"/>
        </w:rPr>
        <w:t>υποβοηθά</w:t>
      </w:r>
      <w:r w:rsidRPr="00184BD5">
        <w:rPr>
          <w:rFonts w:ascii="Times New Roman" w:eastAsia="Times New Roman" w:hAnsi="Times New Roman" w:cs="Times New Roman"/>
          <w:b/>
          <w:color w:val="666666"/>
          <w:lang w:eastAsia="el-GR"/>
        </w:rPr>
        <w:t xml:space="preserve"> όμως τη λειτουργική στάθμιση των δύο όρων. Οπότε μπορούμε να πούμε ότι: η τεχνική προσφέρεται περισσότερο στην περιγραφή, η τέχνη στην αξιολόγηση· η τεχνική είναι μαστορική και, ως έναν βαθμό τουλάχιστον, διδάσκεται, ενώ η τέχνη περιέχει κάτι απρόβλεπτο, που αναγνωρίζεται εξ υστέρου ως ταλέντο· η καλή τεχνική μαρτυρεί τη γνώση και τη δεξιοσύνη του τεχνίτη, η καλή τέχνη προκαλεί αυτόματη απόλαυση. Παρά ταύτα τέχνη και τεχνική συνάπτονται λειτουργικά μεταξύ τους: η μία προϋποθέτει την άλλη, γεγονός που επιτρέπει να μιλούμε τόσο για τέχνη της τεχνικής όσο και για τεχνική της τέχνης. </w:t>
      </w:r>
    </w:p>
    <w:p w:rsidR="00184BD5" w:rsidRPr="00184BD5" w:rsidRDefault="00184BD5" w:rsidP="009A3CF9">
      <w:pPr>
        <w:shd w:val="clear" w:color="auto" w:fill="FFFFFF"/>
        <w:spacing w:after="0" w:line="240" w:lineRule="auto"/>
        <w:rPr>
          <w:rFonts w:ascii="Times New Roman" w:eastAsia="Times New Roman" w:hAnsi="Times New Roman" w:cs="Times New Roman"/>
          <w:b/>
          <w:color w:val="666666"/>
          <w:lang w:eastAsia="el-GR"/>
        </w:rPr>
      </w:pPr>
      <w:bookmarkStart w:id="0" w:name="_GoBack"/>
      <w:bookmarkEnd w:id="0"/>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Δ. Ν. Μαρωνίτης</w:t>
      </w:r>
    </w:p>
    <w:p w:rsidR="00A52A46" w:rsidRPr="00184BD5" w:rsidRDefault="00A52A46" w:rsidP="009A3CF9">
      <w:pPr>
        <w:shd w:val="clear" w:color="auto" w:fill="FFFFFF"/>
        <w:spacing w:after="0"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¶7. Στο δικό μας αιώνα ολοκληρώθηκε η εσωτερική ερήμωση του ανθρώπου· με την απιστία, πρώτα πρώτα, και με την ολοκληρωτική στροφή στα υλικά, που είναι το φυσικό επακόλουθο ενός κόσμου που έχει χάσει τα εσωτερικά του αναστηλώματα. Ακριβώς αυτή η πραγματοποιημένη εσωτερική ερήμωση έφερε στον άνθρωπο το αίσθημα του φόβου, αίσθημα βαθύτατα και συγκλονιστικά υπαρξιακό.</w:t>
      </w:r>
    </w:p>
    <w:p w:rsidR="00A52A46" w:rsidRPr="00184BD5" w:rsidRDefault="00A52A46" w:rsidP="009A3CF9">
      <w:pPr>
        <w:shd w:val="clear" w:color="auto" w:fill="FFFFFF"/>
        <w:spacing w:line="240" w:lineRule="auto"/>
        <w:rPr>
          <w:rFonts w:ascii="Times New Roman" w:eastAsia="Times New Roman" w:hAnsi="Times New Roman" w:cs="Times New Roman"/>
          <w:b/>
          <w:color w:val="666666"/>
          <w:lang w:eastAsia="el-GR"/>
        </w:rPr>
      </w:pPr>
      <w:r w:rsidRPr="00184BD5">
        <w:rPr>
          <w:rFonts w:ascii="Times New Roman" w:eastAsia="Times New Roman" w:hAnsi="Times New Roman" w:cs="Times New Roman"/>
          <w:b/>
          <w:color w:val="666666"/>
          <w:lang w:eastAsia="el-GR"/>
        </w:rPr>
        <w:t xml:space="preserve">Κ. </w:t>
      </w:r>
      <w:proofErr w:type="spellStart"/>
      <w:r w:rsidRPr="00184BD5">
        <w:rPr>
          <w:rFonts w:ascii="Times New Roman" w:eastAsia="Times New Roman" w:hAnsi="Times New Roman" w:cs="Times New Roman"/>
          <w:b/>
          <w:color w:val="666666"/>
          <w:lang w:eastAsia="el-GR"/>
        </w:rPr>
        <w:t>Τσιρόπουλος</w:t>
      </w:r>
      <w:proofErr w:type="spellEnd"/>
    </w:p>
    <w:p w:rsidR="00A52A46" w:rsidRPr="00184BD5" w:rsidRDefault="00A52A46" w:rsidP="009A3CF9">
      <w:pPr>
        <w:rPr>
          <w:rFonts w:ascii="Times New Roman" w:hAnsi="Times New Roman" w:cs="Times New Roman"/>
          <w:b/>
        </w:rPr>
      </w:pPr>
    </w:p>
    <w:sectPr w:rsidR="00A52A46" w:rsidRPr="00184BD5" w:rsidSect="00084F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81890"/>
    <w:rsid w:val="00084DC0"/>
    <w:rsid w:val="00084FF6"/>
    <w:rsid w:val="00184BD5"/>
    <w:rsid w:val="001E0F61"/>
    <w:rsid w:val="002B28AF"/>
    <w:rsid w:val="0038234B"/>
    <w:rsid w:val="00392B9A"/>
    <w:rsid w:val="003F54E5"/>
    <w:rsid w:val="00414E81"/>
    <w:rsid w:val="004F3DFA"/>
    <w:rsid w:val="00534E2D"/>
    <w:rsid w:val="005A3066"/>
    <w:rsid w:val="005B687C"/>
    <w:rsid w:val="00716F95"/>
    <w:rsid w:val="0081699F"/>
    <w:rsid w:val="009A3CF9"/>
    <w:rsid w:val="00A52A46"/>
    <w:rsid w:val="00AF5144"/>
    <w:rsid w:val="00CF7E8D"/>
    <w:rsid w:val="00D60FCA"/>
    <w:rsid w:val="00D640AA"/>
    <w:rsid w:val="00D81890"/>
    <w:rsid w:val="00DE56DF"/>
    <w:rsid w:val="00E24B6F"/>
    <w:rsid w:val="00F44C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D2204-1278-42A4-B067-CB86C18A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F6"/>
  </w:style>
  <w:style w:type="paragraph" w:styleId="3">
    <w:name w:val="heading 3"/>
    <w:basedOn w:val="a"/>
    <w:link w:val="3Char"/>
    <w:uiPriority w:val="9"/>
    <w:qFormat/>
    <w:rsid w:val="00A52A46"/>
    <w:pPr>
      <w:spacing w:after="0"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52A46"/>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18368">
      <w:bodyDiv w:val="1"/>
      <w:marLeft w:val="0"/>
      <w:marRight w:val="0"/>
      <w:marTop w:val="0"/>
      <w:marBottom w:val="0"/>
      <w:divBdr>
        <w:top w:val="none" w:sz="0" w:space="0" w:color="auto"/>
        <w:left w:val="none" w:sz="0" w:space="0" w:color="auto"/>
        <w:bottom w:val="none" w:sz="0" w:space="0" w:color="auto"/>
        <w:right w:val="none" w:sz="0" w:space="0" w:color="auto"/>
      </w:divBdr>
      <w:divsChild>
        <w:div w:id="1463767456">
          <w:marLeft w:val="0"/>
          <w:marRight w:val="0"/>
          <w:marTop w:val="0"/>
          <w:marBottom w:val="0"/>
          <w:divBdr>
            <w:top w:val="none" w:sz="0" w:space="0" w:color="auto"/>
            <w:left w:val="none" w:sz="0" w:space="0" w:color="auto"/>
            <w:bottom w:val="none" w:sz="0" w:space="0" w:color="auto"/>
            <w:right w:val="none" w:sz="0" w:space="0" w:color="auto"/>
          </w:divBdr>
          <w:divsChild>
            <w:div w:id="430392697">
              <w:marLeft w:val="0"/>
              <w:marRight w:val="0"/>
              <w:marTop w:val="0"/>
              <w:marBottom w:val="21"/>
              <w:divBdr>
                <w:top w:val="none" w:sz="0" w:space="0" w:color="auto"/>
                <w:left w:val="none" w:sz="0" w:space="0" w:color="auto"/>
                <w:bottom w:val="none" w:sz="0" w:space="0" w:color="auto"/>
                <w:right w:val="none" w:sz="0" w:space="0" w:color="auto"/>
              </w:divBdr>
              <w:divsChild>
                <w:div w:id="782924609">
                  <w:marLeft w:val="0"/>
                  <w:marRight w:val="0"/>
                  <w:marTop w:val="0"/>
                  <w:marBottom w:val="0"/>
                  <w:divBdr>
                    <w:top w:val="none" w:sz="0" w:space="0" w:color="auto"/>
                    <w:left w:val="none" w:sz="0" w:space="0" w:color="auto"/>
                    <w:bottom w:val="none" w:sz="0" w:space="0" w:color="auto"/>
                    <w:right w:val="none" w:sz="0" w:space="0" w:color="auto"/>
                  </w:divBdr>
                  <w:divsChild>
                    <w:div w:id="293802046">
                      <w:marLeft w:val="0"/>
                      <w:marRight w:val="0"/>
                      <w:marTop w:val="0"/>
                      <w:marBottom w:val="0"/>
                      <w:divBdr>
                        <w:top w:val="none" w:sz="0" w:space="0" w:color="auto"/>
                        <w:left w:val="none" w:sz="0" w:space="0" w:color="auto"/>
                        <w:bottom w:val="none" w:sz="0" w:space="0" w:color="auto"/>
                        <w:right w:val="none" w:sz="0" w:space="0" w:color="auto"/>
                      </w:divBdr>
                      <w:divsChild>
                        <w:div w:id="2138067544">
                          <w:marLeft w:val="0"/>
                          <w:marRight w:val="0"/>
                          <w:marTop w:val="0"/>
                          <w:marBottom w:val="0"/>
                          <w:divBdr>
                            <w:top w:val="none" w:sz="0" w:space="0" w:color="auto"/>
                            <w:left w:val="none" w:sz="0" w:space="0" w:color="auto"/>
                            <w:bottom w:val="none" w:sz="0" w:space="0" w:color="auto"/>
                            <w:right w:val="none" w:sz="0" w:space="0" w:color="auto"/>
                          </w:divBdr>
                          <w:divsChild>
                            <w:div w:id="77479824">
                              <w:marLeft w:val="0"/>
                              <w:marRight w:val="0"/>
                              <w:marTop w:val="0"/>
                              <w:marBottom w:val="0"/>
                              <w:divBdr>
                                <w:top w:val="none" w:sz="0" w:space="0" w:color="auto"/>
                                <w:left w:val="none" w:sz="0" w:space="0" w:color="auto"/>
                                <w:bottom w:val="none" w:sz="0" w:space="0" w:color="auto"/>
                                <w:right w:val="none" w:sz="0" w:space="0" w:color="auto"/>
                              </w:divBdr>
                              <w:divsChild>
                                <w:div w:id="1847667031">
                                  <w:marLeft w:val="0"/>
                                  <w:marRight w:val="0"/>
                                  <w:marTop w:val="0"/>
                                  <w:marBottom w:val="0"/>
                                  <w:divBdr>
                                    <w:top w:val="none" w:sz="0" w:space="0" w:color="auto"/>
                                    <w:left w:val="none" w:sz="0" w:space="0" w:color="auto"/>
                                    <w:bottom w:val="none" w:sz="0" w:space="0" w:color="auto"/>
                                    <w:right w:val="none" w:sz="0" w:space="0" w:color="auto"/>
                                  </w:divBdr>
                                  <w:divsChild>
                                    <w:div w:id="228465151">
                                      <w:marLeft w:val="0"/>
                                      <w:marRight w:val="0"/>
                                      <w:marTop w:val="0"/>
                                      <w:marBottom w:val="0"/>
                                      <w:divBdr>
                                        <w:top w:val="none" w:sz="0" w:space="0" w:color="auto"/>
                                        <w:left w:val="none" w:sz="0" w:space="0" w:color="auto"/>
                                        <w:bottom w:val="none" w:sz="0" w:space="0" w:color="auto"/>
                                        <w:right w:val="none" w:sz="0" w:space="0" w:color="auto"/>
                                      </w:divBdr>
                                      <w:divsChild>
                                        <w:div w:id="884216874">
                                          <w:marLeft w:val="0"/>
                                          <w:marRight w:val="0"/>
                                          <w:marTop w:val="0"/>
                                          <w:marBottom w:val="0"/>
                                          <w:divBdr>
                                            <w:top w:val="none" w:sz="0" w:space="0" w:color="auto"/>
                                            <w:left w:val="none" w:sz="0" w:space="0" w:color="auto"/>
                                            <w:bottom w:val="none" w:sz="0" w:space="0" w:color="auto"/>
                                            <w:right w:val="none" w:sz="0" w:space="0" w:color="auto"/>
                                          </w:divBdr>
                                          <w:divsChild>
                                            <w:div w:id="1502886444">
                                              <w:marLeft w:val="0"/>
                                              <w:marRight w:val="0"/>
                                              <w:marTop w:val="0"/>
                                              <w:marBottom w:val="0"/>
                                              <w:divBdr>
                                                <w:top w:val="none" w:sz="0" w:space="0" w:color="auto"/>
                                                <w:left w:val="none" w:sz="0" w:space="0" w:color="auto"/>
                                                <w:bottom w:val="none" w:sz="0" w:space="0" w:color="auto"/>
                                                <w:right w:val="none" w:sz="0" w:space="0" w:color="auto"/>
                                              </w:divBdr>
                                              <w:divsChild>
                                                <w:div w:id="182987384">
                                                  <w:marLeft w:val="0"/>
                                                  <w:marRight w:val="0"/>
                                                  <w:marTop w:val="0"/>
                                                  <w:marBottom w:val="0"/>
                                                  <w:divBdr>
                                                    <w:top w:val="none" w:sz="0" w:space="0" w:color="auto"/>
                                                    <w:left w:val="none" w:sz="0" w:space="0" w:color="auto"/>
                                                    <w:bottom w:val="none" w:sz="0" w:space="0" w:color="auto"/>
                                                    <w:right w:val="none" w:sz="0" w:space="0" w:color="auto"/>
                                                  </w:divBdr>
                                                  <w:divsChild>
                                                    <w:div w:id="436222340">
                                                      <w:marLeft w:val="0"/>
                                                      <w:marRight w:val="0"/>
                                                      <w:marTop w:val="0"/>
                                                      <w:marBottom w:val="0"/>
                                                      <w:divBdr>
                                                        <w:top w:val="none" w:sz="0" w:space="0" w:color="auto"/>
                                                        <w:left w:val="none" w:sz="0" w:space="0" w:color="auto"/>
                                                        <w:bottom w:val="none" w:sz="0" w:space="0" w:color="auto"/>
                                                        <w:right w:val="none" w:sz="0" w:space="0" w:color="auto"/>
                                                      </w:divBdr>
                                                      <w:divsChild>
                                                        <w:div w:id="641809466">
                                                          <w:marLeft w:val="0"/>
                                                          <w:marRight w:val="0"/>
                                                          <w:marTop w:val="635"/>
                                                          <w:marBottom w:val="635"/>
                                                          <w:divBdr>
                                                            <w:top w:val="none" w:sz="0" w:space="0" w:color="auto"/>
                                                            <w:left w:val="none" w:sz="0" w:space="0" w:color="auto"/>
                                                            <w:bottom w:val="none" w:sz="0" w:space="0" w:color="auto"/>
                                                            <w:right w:val="none" w:sz="0" w:space="0" w:color="auto"/>
                                                          </w:divBdr>
                                                          <w:divsChild>
                                                            <w:div w:id="2133278362">
                                                              <w:marLeft w:val="0"/>
                                                              <w:marRight w:val="0"/>
                                                              <w:marTop w:val="0"/>
                                                              <w:marBottom w:val="0"/>
                                                              <w:divBdr>
                                                                <w:top w:val="none" w:sz="0" w:space="0" w:color="auto"/>
                                                                <w:left w:val="none" w:sz="0" w:space="0" w:color="auto"/>
                                                                <w:bottom w:val="none" w:sz="0" w:space="0" w:color="auto"/>
                                                                <w:right w:val="none" w:sz="0" w:space="0" w:color="auto"/>
                                                              </w:divBdr>
                                                              <w:divsChild>
                                                                <w:div w:id="1437284409">
                                                                  <w:marLeft w:val="0"/>
                                                                  <w:marRight w:val="0"/>
                                                                  <w:marTop w:val="0"/>
                                                                  <w:marBottom w:val="0"/>
                                                                  <w:divBdr>
                                                                    <w:top w:val="none" w:sz="0" w:space="0" w:color="auto"/>
                                                                    <w:left w:val="none" w:sz="0" w:space="0" w:color="auto"/>
                                                                    <w:bottom w:val="none" w:sz="0" w:space="0" w:color="auto"/>
                                                                    <w:right w:val="none" w:sz="0" w:space="0" w:color="auto"/>
                                                                  </w:divBdr>
                                                                  <w:divsChild>
                                                                    <w:div w:id="435634586">
                                                                      <w:marLeft w:val="0"/>
                                                                      <w:marRight w:val="0"/>
                                                                      <w:marTop w:val="0"/>
                                                                      <w:marBottom w:val="0"/>
                                                                      <w:divBdr>
                                                                        <w:top w:val="none" w:sz="0" w:space="0" w:color="auto"/>
                                                                        <w:left w:val="none" w:sz="0" w:space="0" w:color="auto"/>
                                                                        <w:bottom w:val="none" w:sz="0" w:space="0" w:color="auto"/>
                                                                        <w:right w:val="none" w:sz="0" w:space="0" w:color="auto"/>
                                                                      </w:divBdr>
                                                                      <w:divsChild>
                                                                        <w:div w:id="1825774057">
                                                                          <w:marLeft w:val="0"/>
                                                                          <w:marRight w:val="0"/>
                                                                          <w:marTop w:val="0"/>
                                                                          <w:marBottom w:val="0"/>
                                                                          <w:divBdr>
                                                                            <w:top w:val="none" w:sz="0" w:space="0" w:color="auto"/>
                                                                            <w:left w:val="none" w:sz="0" w:space="0" w:color="auto"/>
                                                                            <w:bottom w:val="none" w:sz="0" w:space="0" w:color="auto"/>
                                                                            <w:right w:val="none" w:sz="0" w:space="0" w:color="auto"/>
                                                                          </w:divBdr>
                                                                          <w:divsChild>
                                                                            <w:div w:id="1941373681">
                                                                              <w:marLeft w:val="0"/>
                                                                              <w:marRight w:val="0"/>
                                                                              <w:marTop w:val="0"/>
                                                                              <w:marBottom w:val="953"/>
                                                                              <w:divBdr>
                                                                                <w:top w:val="none" w:sz="0" w:space="0" w:color="auto"/>
                                                                                <w:left w:val="none" w:sz="0" w:space="0" w:color="auto"/>
                                                                                <w:bottom w:val="none" w:sz="0" w:space="0" w:color="auto"/>
                                                                                <w:right w:val="none" w:sz="0" w:space="0" w:color="auto"/>
                                                                              </w:divBdr>
                                                                              <w:divsChild>
                                                                                <w:div w:id="1233126847">
                                                                                  <w:marLeft w:val="0"/>
                                                                                  <w:marRight w:val="0"/>
                                                                                  <w:marTop w:val="0"/>
                                                                                  <w:marBottom w:val="0"/>
                                                                                  <w:divBdr>
                                                                                    <w:top w:val="none" w:sz="0" w:space="0" w:color="auto"/>
                                                                                    <w:left w:val="none" w:sz="0" w:space="0" w:color="auto"/>
                                                                                    <w:bottom w:val="none" w:sz="0" w:space="0" w:color="auto"/>
                                                                                    <w:right w:val="none" w:sz="0" w:space="0" w:color="auto"/>
                                                                                  </w:divBdr>
                                                                                  <w:divsChild>
                                                                                    <w:div w:id="1678462566">
                                                                                      <w:marLeft w:val="0"/>
                                                                                      <w:marRight w:val="0"/>
                                                                                      <w:marTop w:val="0"/>
                                                                                      <w:marBottom w:val="0"/>
                                                                                      <w:divBdr>
                                                                                        <w:top w:val="none" w:sz="0" w:space="0" w:color="auto"/>
                                                                                        <w:left w:val="none" w:sz="0" w:space="0" w:color="auto"/>
                                                                                        <w:bottom w:val="none" w:sz="0" w:space="0" w:color="auto"/>
                                                                                        <w:right w:val="none" w:sz="0" w:space="0" w:color="auto"/>
                                                                                      </w:divBdr>
                                                                                    </w:div>
                                                                                    <w:div w:id="1117484886">
                                                                                      <w:marLeft w:val="0"/>
                                                                                      <w:marRight w:val="0"/>
                                                                                      <w:marTop w:val="0"/>
                                                                                      <w:marBottom w:val="0"/>
                                                                                      <w:divBdr>
                                                                                        <w:top w:val="none" w:sz="0" w:space="0" w:color="auto"/>
                                                                                        <w:left w:val="none" w:sz="0" w:space="0" w:color="auto"/>
                                                                                        <w:bottom w:val="none" w:sz="0" w:space="0" w:color="auto"/>
                                                                                        <w:right w:val="none" w:sz="0" w:space="0" w:color="auto"/>
                                                                                      </w:divBdr>
                                                                                    </w:div>
                                                                                    <w:div w:id="992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11426-CED8-48C7-8188-590FB14E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2211</Words>
  <Characters>11941</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Diakoumis</dc:creator>
  <cp:keywords/>
  <dc:description/>
  <cp:lastModifiedBy>Κωνσταντίνος Διακουμής</cp:lastModifiedBy>
  <cp:revision>18</cp:revision>
  <cp:lastPrinted>2018-01-08T07:09:00Z</cp:lastPrinted>
  <dcterms:created xsi:type="dcterms:W3CDTF">2017-11-03T18:50:00Z</dcterms:created>
  <dcterms:modified xsi:type="dcterms:W3CDTF">2021-11-21T22:43:00Z</dcterms:modified>
</cp:coreProperties>
</file>