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1B4" w:rsidRPr="00083D7B" w:rsidRDefault="00C43B87" w:rsidP="001F73E3">
      <w:pPr>
        <w:pStyle w:val="a3"/>
      </w:pPr>
      <w:r w:rsidRPr="00083D7B">
        <w:t>Κεφάλαιο 4. Tα παιχνίδια της φωνής</w:t>
      </w:r>
    </w:p>
    <w:p w:rsidR="00C43B87" w:rsidRPr="00083D7B" w:rsidRDefault="00C43B87" w:rsidP="001F73E3">
      <w:pPr>
        <w:pStyle w:val="3"/>
      </w:pPr>
      <w:r w:rsidRPr="00083D7B">
        <w:t>Πως παράγεται η φωνή μας</w:t>
      </w:r>
    </w:p>
    <w:p w:rsidR="00C43B87" w:rsidRPr="00A75E67" w:rsidRDefault="00961596" w:rsidP="00083D7B">
      <w:pPr>
        <w:spacing w:after="0"/>
        <w:rPr>
          <w:szCs w:val="26"/>
        </w:rPr>
      </w:pPr>
      <w:r w:rsidRPr="00A75E67">
        <w:rPr>
          <w:szCs w:val="26"/>
        </w:rPr>
        <w:t>Η φωνή μας παράγεται από την παλμική κίνηση των φωνητικών χορδών όταν περνάει ρεύμα αέρα. Κεντρικό ρόλο στη φώνηση παίζει η γλώσσα.</w:t>
      </w:r>
    </w:p>
    <w:p w:rsidR="00961596" w:rsidRPr="001F73E3" w:rsidRDefault="00961596" w:rsidP="001F73E3">
      <w:pPr>
        <w:pStyle w:val="3"/>
      </w:pPr>
      <w:r w:rsidRPr="001F73E3">
        <w:t>Κατηγορίες ανθρώπινων φωνών</w:t>
      </w:r>
    </w:p>
    <w:p w:rsidR="00961596" w:rsidRPr="00A75E67" w:rsidRDefault="00961596" w:rsidP="001F73E3">
      <w:pPr>
        <w:pStyle w:val="a4"/>
        <w:numPr>
          <w:ilvl w:val="0"/>
          <w:numId w:val="3"/>
        </w:numPr>
        <w:spacing w:after="0"/>
        <w:rPr>
          <w:szCs w:val="26"/>
        </w:rPr>
      </w:pPr>
      <w:r w:rsidRPr="00A75E67">
        <w:rPr>
          <w:szCs w:val="26"/>
        </w:rPr>
        <w:t>Ανδρικές</w:t>
      </w:r>
    </w:p>
    <w:p w:rsidR="00961596" w:rsidRPr="00A75E67" w:rsidRDefault="00961596" w:rsidP="001F73E3">
      <w:pPr>
        <w:pStyle w:val="a4"/>
        <w:numPr>
          <w:ilvl w:val="0"/>
          <w:numId w:val="3"/>
        </w:numPr>
        <w:spacing w:after="0"/>
        <w:rPr>
          <w:szCs w:val="26"/>
        </w:rPr>
      </w:pPr>
      <w:r w:rsidRPr="00A75E67">
        <w:rPr>
          <w:szCs w:val="26"/>
        </w:rPr>
        <w:t>Γυναικείες</w:t>
      </w:r>
    </w:p>
    <w:p w:rsidR="00961596" w:rsidRPr="00A75E67" w:rsidRDefault="00961596" w:rsidP="001F73E3">
      <w:pPr>
        <w:pStyle w:val="a4"/>
        <w:numPr>
          <w:ilvl w:val="0"/>
          <w:numId w:val="3"/>
        </w:numPr>
        <w:spacing w:after="0"/>
        <w:rPr>
          <w:szCs w:val="26"/>
        </w:rPr>
      </w:pPr>
      <w:r w:rsidRPr="00A75E67">
        <w:rPr>
          <w:szCs w:val="26"/>
        </w:rPr>
        <w:t>Παιδικές</w:t>
      </w:r>
    </w:p>
    <w:p w:rsidR="00A75E67" w:rsidRPr="00204510" w:rsidRDefault="00A75E67" w:rsidP="00A75E67">
      <w:pPr>
        <w:spacing w:after="0"/>
        <w:rPr>
          <w:i/>
          <w:color w:val="808080" w:themeColor="background1" w:themeShade="80"/>
          <w:sz w:val="22"/>
        </w:rPr>
      </w:pPr>
      <w:r w:rsidRPr="00204510">
        <w:rPr>
          <w:i/>
          <w:color w:val="808080" w:themeColor="background1" w:themeShade="80"/>
          <w:sz w:val="22"/>
        </w:rPr>
        <w:t>*(Οι νεανικές – εφηβικές φωνές δεν συμπεριλαμβάνονται λόγω του ότι βρίσκονται σε κατάσταση ανάπτυξης (μεταφώνηση</w:t>
      </w:r>
      <w:r w:rsidR="00204510">
        <w:rPr>
          <w:rStyle w:val="a6"/>
          <w:i/>
          <w:color w:val="808080" w:themeColor="background1" w:themeShade="80"/>
          <w:sz w:val="22"/>
        </w:rPr>
        <w:footnoteReference w:id="2"/>
      </w:r>
      <w:r w:rsidRPr="00204510">
        <w:rPr>
          <w:i/>
          <w:color w:val="808080" w:themeColor="background1" w:themeShade="80"/>
          <w:sz w:val="22"/>
        </w:rPr>
        <w:t>) και δεν είναι ακόμη σταθερές ως προς το ύψος τους και τη χροιά τους).</w:t>
      </w:r>
    </w:p>
    <w:p w:rsidR="00651FFC" w:rsidRPr="001F73E3" w:rsidRDefault="00651FFC" w:rsidP="001F73E3">
      <w:pPr>
        <w:pStyle w:val="3"/>
      </w:pPr>
      <w:r w:rsidRPr="001F73E3">
        <w:t>Χορωδία</w:t>
      </w:r>
    </w:p>
    <w:p w:rsidR="00651FFC" w:rsidRPr="00A75E67" w:rsidRDefault="00651FFC" w:rsidP="00083D7B">
      <w:pPr>
        <w:spacing w:after="0"/>
        <w:rPr>
          <w:szCs w:val="26"/>
        </w:rPr>
      </w:pPr>
      <w:r w:rsidRPr="00A75E67">
        <w:rPr>
          <w:szCs w:val="26"/>
        </w:rPr>
        <w:t>Χορωδία είναι ένα σύνολο ανθρώπων με καλλιεργημένες ή όχι φωνές, όπου στον ίδιο τόπο και χρόνο εκτελούν - ερμηνεύουν μουσικό φωνητικό έργο (κατά κανόνα πολυφωνικό) με συνοδεία ή χωρίς συνοδεία (a cap</w:t>
      </w:r>
      <w:r w:rsidR="00631122">
        <w:rPr>
          <w:szCs w:val="26"/>
          <w:lang w:val="en-US"/>
        </w:rPr>
        <w:t>p</w:t>
      </w:r>
      <w:r w:rsidRPr="00A75E67">
        <w:rPr>
          <w:szCs w:val="26"/>
        </w:rPr>
        <w:t>ella) μουσικού ή μουσικών οργάνων.</w:t>
      </w:r>
    </w:p>
    <w:p w:rsidR="00961596" w:rsidRPr="001F73E3" w:rsidRDefault="00961596" w:rsidP="001F73E3">
      <w:pPr>
        <w:pStyle w:val="3"/>
      </w:pPr>
      <w:r w:rsidRPr="001F73E3">
        <w:t>Είδη Χορωδίας</w:t>
      </w:r>
      <w:r w:rsidR="00AF3B33">
        <w:t xml:space="preserve"> (α</w:t>
      </w:r>
      <w:r w:rsidR="00AF3B33" w:rsidRPr="00AF3B33">
        <w:t>ναλόγως των φωνών</w:t>
      </w:r>
      <w:r w:rsidR="00AF3B33">
        <w:t>)</w:t>
      </w:r>
    </w:p>
    <w:p w:rsidR="00961596" w:rsidRPr="00A75E67" w:rsidRDefault="00961596" w:rsidP="001F73E3">
      <w:pPr>
        <w:pStyle w:val="a4"/>
        <w:numPr>
          <w:ilvl w:val="0"/>
          <w:numId w:val="4"/>
        </w:numPr>
        <w:spacing w:after="0"/>
        <w:rPr>
          <w:szCs w:val="26"/>
        </w:rPr>
      </w:pPr>
      <w:r w:rsidRPr="00A75E67">
        <w:rPr>
          <w:szCs w:val="26"/>
        </w:rPr>
        <w:t>Μικτή χορωδία (ανδρικές &amp; γυναικείες φωνές)</w:t>
      </w:r>
    </w:p>
    <w:p w:rsidR="00961596" w:rsidRPr="00A75E67" w:rsidRDefault="00961596" w:rsidP="001F73E3">
      <w:pPr>
        <w:pStyle w:val="a4"/>
        <w:numPr>
          <w:ilvl w:val="0"/>
          <w:numId w:val="4"/>
        </w:numPr>
        <w:spacing w:after="0"/>
        <w:rPr>
          <w:szCs w:val="26"/>
        </w:rPr>
      </w:pPr>
      <w:r w:rsidRPr="00A75E67">
        <w:rPr>
          <w:szCs w:val="26"/>
        </w:rPr>
        <w:t>Ανδρική χορωδία</w:t>
      </w:r>
    </w:p>
    <w:p w:rsidR="00961596" w:rsidRPr="00A75E67" w:rsidRDefault="00961596" w:rsidP="001F73E3">
      <w:pPr>
        <w:pStyle w:val="a4"/>
        <w:numPr>
          <w:ilvl w:val="0"/>
          <w:numId w:val="4"/>
        </w:numPr>
        <w:spacing w:after="0"/>
        <w:rPr>
          <w:szCs w:val="26"/>
        </w:rPr>
      </w:pPr>
      <w:r w:rsidRPr="00A75E67">
        <w:rPr>
          <w:szCs w:val="26"/>
        </w:rPr>
        <w:t>Γυναικεία χορωδία</w:t>
      </w:r>
    </w:p>
    <w:p w:rsidR="00961596" w:rsidRPr="00A75E67" w:rsidRDefault="00961596" w:rsidP="001F73E3">
      <w:pPr>
        <w:pStyle w:val="a4"/>
        <w:numPr>
          <w:ilvl w:val="0"/>
          <w:numId w:val="4"/>
        </w:numPr>
        <w:spacing w:after="0"/>
        <w:rPr>
          <w:szCs w:val="26"/>
        </w:rPr>
      </w:pPr>
      <w:r w:rsidRPr="00A75E67">
        <w:rPr>
          <w:szCs w:val="26"/>
        </w:rPr>
        <w:t>Παιδική χορωδία</w:t>
      </w:r>
    </w:p>
    <w:p w:rsidR="00083D7B" w:rsidRPr="00A75E67" w:rsidRDefault="00083D7B" w:rsidP="001F73E3">
      <w:pPr>
        <w:pStyle w:val="a4"/>
        <w:numPr>
          <w:ilvl w:val="0"/>
          <w:numId w:val="4"/>
        </w:numPr>
        <w:spacing w:after="0"/>
        <w:rPr>
          <w:szCs w:val="26"/>
        </w:rPr>
      </w:pPr>
      <w:r w:rsidRPr="00A75E67">
        <w:rPr>
          <w:szCs w:val="26"/>
        </w:rPr>
        <w:t>(Νεανική - εφηβική χορωδία)</w:t>
      </w:r>
      <w:r w:rsidR="00A75E67" w:rsidRPr="00A75E67">
        <w:rPr>
          <w:szCs w:val="26"/>
        </w:rPr>
        <w:t>*</w:t>
      </w:r>
    </w:p>
    <w:p w:rsidR="00961596" w:rsidRPr="001F73E3" w:rsidRDefault="00961596" w:rsidP="001F73E3">
      <w:pPr>
        <w:pStyle w:val="3"/>
      </w:pPr>
      <w:r w:rsidRPr="001F73E3">
        <w:t>Ομάδες φωνών χορωδίας</w:t>
      </w:r>
    </w:p>
    <w:p w:rsidR="00961596" w:rsidRPr="00A75E67" w:rsidRDefault="00961596" w:rsidP="001F73E3">
      <w:pPr>
        <w:pStyle w:val="a4"/>
        <w:numPr>
          <w:ilvl w:val="0"/>
          <w:numId w:val="5"/>
        </w:numPr>
        <w:spacing w:after="0"/>
        <w:rPr>
          <w:szCs w:val="26"/>
        </w:rPr>
      </w:pPr>
      <w:r w:rsidRPr="00EE4441">
        <w:rPr>
          <w:b/>
          <w:szCs w:val="26"/>
        </w:rPr>
        <w:t>Soprano</w:t>
      </w:r>
      <w:r w:rsidRPr="00A75E67">
        <w:rPr>
          <w:szCs w:val="26"/>
        </w:rPr>
        <w:t xml:space="preserve"> / Σοπράνο / υψίφωνες (ψ</w:t>
      </w:r>
      <w:r w:rsidR="008030C5">
        <w:rPr>
          <w:szCs w:val="26"/>
        </w:rPr>
        <w:t>ηλότερη</w:t>
      </w:r>
      <w:r w:rsidRPr="00A75E67">
        <w:rPr>
          <w:szCs w:val="26"/>
        </w:rPr>
        <w:t xml:space="preserve"> γυναικεία/παιδική φωνή)</w:t>
      </w:r>
    </w:p>
    <w:p w:rsidR="00961596" w:rsidRPr="00A75E67" w:rsidRDefault="00961596" w:rsidP="001F73E3">
      <w:pPr>
        <w:pStyle w:val="a4"/>
        <w:numPr>
          <w:ilvl w:val="0"/>
          <w:numId w:val="5"/>
        </w:numPr>
        <w:spacing w:after="0"/>
        <w:rPr>
          <w:szCs w:val="26"/>
        </w:rPr>
      </w:pPr>
      <w:r w:rsidRPr="00A75E67">
        <w:rPr>
          <w:szCs w:val="26"/>
        </w:rPr>
        <w:t xml:space="preserve">Mezzo soprano / </w:t>
      </w:r>
      <w:r w:rsidR="00651FFC" w:rsidRPr="00A75E67">
        <w:rPr>
          <w:szCs w:val="26"/>
        </w:rPr>
        <w:t>Μέτζο σοπράνο / μεσόφωνες (μεσαία γυναικεία/παιδική φωνή)</w:t>
      </w:r>
    </w:p>
    <w:p w:rsidR="00651FFC" w:rsidRDefault="00651FFC" w:rsidP="001F73E3">
      <w:pPr>
        <w:pStyle w:val="a4"/>
        <w:numPr>
          <w:ilvl w:val="0"/>
          <w:numId w:val="5"/>
        </w:numPr>
        <w:spacing w:after="0"/>
        <w:rPr>
          <w:szCs w:val="26"/>
        </w:rPr>
      </w:pPr>
      <w:r w:rsidRPr="00EE4441">
        <w:rPr>
          <w:b/>
          <w:szCs w:val="26"/>
        </w:rPr>
        <w:t>Alto</w:t>
      </w:r>
      <w:r w:rsidRPr="00A75E67">
        <w:rPr>
          <w:szCs w:val="26"/>
        </w:rPr>
        <w:t xml:space="preserve"> / Άλτο /</w:t>
      </w:r>
      <w:r w:rsidR="00EE4441">
        <w:rPr>
          <w:szCs w:val="26"/>
        </w:rPr>
        <w:t xml:space="preserve"> βαρύφωνες</w:t>
      </w:r>
      <w:r w:rsidRPr="00A75E67">
        <w:rPr>
          <w:szCs w:val="26"/>
        </w:rPr>
        <w:t xml:space="preserve"> </w:t>
      </w:r>
      <w:r w:rsidR="00914B8F" w:rsidRPr="00A75E67">
        <w:rPr>
          <w:szCs w:val="26"/>
        </w:rPr>
        <w:t>(</w:t>
      </w:r>
      <w:r w:rsidR="008030C5">
        <w:rPr>
          <w:szCs w:val="26"/>
        </w:rPr>
        <w:t>χαμηλότερη</w:t>
      </w:r>
      <w:r w:rsidR="00914B8F" w:rsidRPr="00A75E67">
        <w:rPr>
          <w:szCs w:val="26"/>
        </w:rPr>
        <w:t xml:space="preserve"> γυναικεία/παιδική φωνή)</w:t>
      </w:r>
    </w:p>
    <w:p w:rsidR="00EE4441" w:rsidRPr="00EE4441" w:rsidRDefault="00EE4441" w:rsidP="00EE4441">
      <w:pPr>
        <w:spacing w:after="0"/>
        <w:ind w:left="720"/>
        <w:rPr>
          <w:i/>
          <w:color w:val="808080" w:themeColor="background1" w:themeShade="80"/>
          <w:sz w:val="22"/>
        </w:rPr>
      </w:pPr>
      <w:r>
        <w:rPr>
          <w:i/>
          <w:color w:val="808080" w:themeColor="background1" w:themeShade="80"/>
          <w:sz w:val="22"/>
        </w:rPr>
        <w:t>(Ο</w:t>
      </w:r>
      <w:r w:rsidRPr="00EE4441">
        <w:rPr>
          <w:i/>
          <w:color w:val="808080" w:themeColor="background1" w:themeShade="80"/>
          <w:sz w:val="22"/>
        </w:rPr>
        <w:t xml:space="preserve"> όρος </w:t>
      </w:r>
      <w:r>
        <w:rPr>
          <w:i/>
          <w:color w:val="808080" w:themeColor="background1" w:themeShade="80"/>
          <w:sz w:val="22"/>
        </w:rPr>
        <w:t xml:space="preserve">Άλτο που σημαίνει ψηλός </w:t>
      </w:r>
      <w:r w:rsidRPr="00EE4441">
        <w:rPr>
          <w:i/>
          <w:color w:val="808080" w:themeColor="background1" w:themeShade="80"/>
          <w:sz w:val="22"/>
        </w:rPr>
        <w:t>στην Ιταλική γλώσσα έχει τις ρίζες της στη διανομή της παλιάς μουσικής ως η</w:t>
      </w:r>
      <w:r w:rsidRPr="00EE4441">
        <w:rPr>
          <w:i/>
          <w:color w:val="808080" w:themeColor="background1" w:themeShade="80"/>
          <w:sz w:val="22"/>
        </w:rPr>
        <w:t xml:space="preserve"> </w:t>
      </w:r>
      <w:r w:rsidRPr="00EE4441">
        <w:rPr>
          <w:i/>
          <w:color w:val="808080" w:themeColor="background1" w:themeShade="80"/>
          <w:sz w:val="22"/>
        </w:rPr>
        <w:t>αντρική φωνή που τραγουδούσε ψηλότερα από τον τενόρο. Σήμερα το ρόλο αυτό</w:t>
      </w:r>
    </w:p>
    <w:p w:rsidR="00EE4441" w:rsidRPr="00EE4441" w:rsidRDefault="00EE4441" w:rsidP="00EE4441">
      <w:pPr>
        <w:spacing w:after="0"/>
        <w:ind w:left="720"/>
        <w:rPr>
          <w:color w:val="808080" w:themeColor="background1" w:themeShade="80"/>
          <w:szCs w:val="26"/>
        </w:rPr>
      </w:pPr>
      <w:r w:rsidRPr="00EE4441">
        <w:rPr>
          <w:i/>
          <w:color w:val="808080" w:themeColor="background1" w:themeShade="80"/>
          <w:sz w:val="22"/>
        </w:rPr>
        <w:t>έχει η mezzo soprano (μεσόφωνος) και η Contralto (βαρύφωνη)</w:t>
      </w:r>
      <w:r>
        <w:rPr>
          <w:i/>
          <w:color w:val="808080" w:themeColor="background1" w:themeShade="80"/>
          <w:sz w:val="22"/>
        </w:rPr>
        <w:t>.</w:t>
      </w:r>
    </w:p>
    <w:p w:rsidR="00914B8F" w:rsidRPr="00A75E67" w:rsidRDefault="00914B8F" w:rsidP="001F73E3">
      <w:pPr>
        <w:pStyle w:val="a4"/>
        <w:numPr>
          <w:ilvl w:val="0"/>
          <w:numId w:val="5"/>
        </w:numPr>
        <w:spacing w:after="0"/>
        <w:rPr>
          <w:szCs w:val="26"/>
        </w:rPr>
      </w:pPr>
      <w:r w:rsidRPr="00EE4441">
        <w:rPr>
          <w:b/>
          <w:szCs w:val="26"/>
          <w:lang w:val="en-US"/>
        </w:rPr>
        <w:t>Tenor</w:t>
      </w:r>
      <w:r w:rsidR="00C96930" w:rsidRPr="00EE4441">
        <w:rPr>
          <w:b/>
          <w:szCs w:val="26"/>
          <w:lang w:val="en-US"/>
        </w:rPr>
        <w:t>o</w:t>
      </w:r>
      <w:r w:rsidRPr="00A75E67">
        <w:rPr>
          <w:szCs w:val="26"/>
        </w:rPr>
        <w:t xml:space="preserve"> / Τενόρος / οξύφωνος (ψιλή αντρική φωνή)</w:t>
      </w:r>
    </w:p>
    <w:p w:rsidR="00914B8F" w:rsidRPr="00A75E67" w:rsidRDefault="00914B8F" w:rsidP="001F73E3">
      <w:pPr>
        <w:pStyle w:val="a4"/>
        <w:numPr>
          <w:ilvl w:val="0"/>
          <w:numId w:val="5"/>
        </w:numPr>
        <w:spacing w:after="0"/>
        <w:rPr>
          <w:szCs w:val="26"/>
        </w:rPr>
      </w:pPr>
      <w:r w:rsidRPr="00A75E67">
        <w:rPr>
          <w:szCs w:val="26"/>
          <w:lang w:val="en-US"/>
        </w:rPr>
        <w:t>Baryton</w:t>
      </w:r>
      <w:r w:rsidR="00C96930">
        <w:rPr>
          <w:szCs w:val="26"/>
          <w:lang w:val="en-US"/>
        </w:rPr>
        <w:t>o</w:t>
      </w:r>
      <w:r w:rsidRPr="00A75E67">
        <w:rPr>
          <w:szCs w:val="26"/>
        </w:rPr>
        <w:t xml:space="preserve"> / Βαρύτονος (μεσαία αντρική φωνή)</w:t>
      </w:r>
    </w:p>
    <w:p w:rsidR="00914B8F" w:rsidRPr="00A75E67" w:rsidRDefault="00914B8F" w:rsidP="001F73E3">
      <w:pPr>
        <w:pStyle w:val="a4"/>
        <w:numPr>
          <w:ilvl w:val="0"/>
          <w:numId w:val="5"/>
        </w:numPr>
        <w:spacing w:after="0"/>
        <w:rPr>
          <w:szCs w:val="26"/>
        </w:rPr>
      </w:pPr>
      <w:r w:rsidRPr="00EE4441">
        <w:rPr>
          <w:b/>
          <w:szCs w:val="26"/>
          <w:lang w:val="en-US"/>
        </w:rPr>
        <w:t>Bass</w:t>
      </w:r>
      <w:r w:rsidR="00C96930" w:rsidRPr="00EE4441">
        <w:rPr>
          <w:b/>
          <w:szCs w:val="26"/>
          <w:lang w:val="en-US"/>
        </w:rPr>
        <w:t>o</w:t>
      </w:r>
      <w:r w:rsidRPr="00A75E67">
        <w:rPr>
          <w:szCs w:val="26"/>
        </w:rPr>
        <w:t xml:space="preserve"> / Μπάσος / βαθύφωνος (χαμηλή αντρική φωνή)</w:t>
      </w:r>
    </w:p>
    <w:p w:rsidR="00827236" w:rsidRPr="00827236" w:rsidRDefault="00827236" w:rsidP="00827236">
      <w:pPr>
        <w:pStyle w:val="3"/>
      </w:pPr>
      <w:r w:rsidRPr="00827236">
        <w:lastRenderedPageBreak/>
        <w:t>Τετράφωνες Χορωδίες</w:t>
      </w:r>
    </w:p>
    <w:p w:rsidR="00827236" w:rsidRPr="00827236" w:rsidRDefault="00827236" w:rsidP="00827236">
      <w:pPr>
        <w:spacing w:after="0"/>
      </w:pPr>
    </w:p>
    <w:p w:rsidR="00827236" w:rsidRPr="00827236" w:rsidRDefault="00827236" w:rsidP="00827236">
      <w:pPr>
        <w:spacing w:after="0"/>
      </w:pPr>
      <w:r w:rsidRPr="00827236">
        <w:t>Σύμφωνα με την ανθρώπινη φωνητική έκταση, η τετράφωνη Χορωδία μπορεί να καταρτιστεί :</w:t>
      </w:r>
    </w:p>
    <w:p w:rsidR="00827236" w:rsidRDefault="00827236" w:rsidP="00827236">
      <w:pPr>
        <w:spacing w:after="0"/>
        <w:rPr>
          <w:b/>
          <w:lang w:val="en-US"/>
        </w:rPr>
      </w:pPr>
    </w:p>
    <w:p w:rsidR="00827236" w:rsidRPr="00827236" w:rsidRDefault="00827236" w:rsidP="00827236">
      <w:pPr>
        <w:spacing w:after="0"/>
        <w:rPr>
          <w:b/>
        </w:rPr>
      </w:pPr>
      <w:r w:rsidRPr="00827236">
        <w:rPr>
          <w:b/>
        </w:rPr>
        <w:t>Από τέσσερις γυναικεί</w:t>
      </w:r>
      <w:r w:rsidRPr="00827236">
        <w:rPr>
          <w:b/>
        </w:rPr>
        <w:t>ες φωνές  (ΓΥΝΑΙΚΕΙΑ ΧΟΡΩΔΙΑ) :</w:t>
      </w:r>
    </w:p>
    <w:p w:rsidR="00827236" w:rsidRPr="00827236" w:rsidRDefault="00827236" w:rsidP="00827236">
      <w:pPr>
        <w:pStyle w:val="a4"/>
        <w:numPr>
          <w:ilvl w:val="0"/>
          <w:numId w:val="6"/>
        </w:numPr>
        <w:spacing w:after="0"/>
      </w:pPr>
      <w:r w:rsidRPr="00827236">
        <w:rPr>
          <w:lang w:val="en-US"/>
        </w:rPr>
        <w:t>Soprano</w:t>
      </w:r>
      <w:r w:rsidRPr="00827236">
        <w:t xml:space="preserve"> (υψηλότερη γυναικεία φωνή)</w:t>
      </w:r>
    </w:p>
    <w:p w:rsidR="00827236" w:rsidRPr="00827236" w:rsidRDefault="00827236" w:rsidP="00827236">
      <w:pPr>
        <w:pStyle w:val="a4"/>
        <w:numPr>
          <w:ilvl w:val="0"/>
          <w:numId w:val="6"/>
        </w:numPr>
        <w:spacing w:after="0"/>
      </w:pPr>
      <w:r w:rsidRPr="00827236">
        <w:rPr>
          <w:lang w:val="en-US"/>
        </w:rPr>
        <w:t>Mezzo</w:t>
      </w:r>
      <w:r w:rsidRPr="00827236">
        <w:t xml:space="preserve"> </w:t>
      </w:r>
      <w:r w:rsidRPr="00827236">
        <w:rPr>
          <w:lang w:val="en-US"/>
        </w:rPr>
        <w:t>Soprano</w:t>
      </w:r>
    </w:p>
    <w:p w:rsidR="00827236" w:rsidRPr="00827236" w:rsidRDefault="00827236" w:rsidP="00827236">
      <w:pPr>
        <w:pStyle w:val="a4"/>
        <w:numPr>
          <w:ilvl w:val="0"/>
          <w:numId w:val="6"/>
        </w:numPr>
        <w:spacing w:after="0"/>
      </w:pPr>
      <w:r w:rsidRPr="00827236">
        <w:rPr>
          <w:lang w:val="en-US"/>
        </w:rPr>
        <w:t>Alto</w:t>
      </w:r>
    </w:p>
    <w:p w:rsidR="00827236" w:rsidRPr="00827236" w:rsidRDefault="00827236" w:rsidP="00827236">
      <w:pPr>
        <w:pStyle w:val="a4"/>
        <w:numPr>
          <w:ilvl w:val="0"/>
          <w:numId w:val="6"/>
        </w:numPr>
        <w:spacing w:after="0"/>
      </w:pPr>
      <w:r w:rsidRPr="00827236">
        <w:rPr>
          <w:lang w:val="en-US"/>
        </w:rPr>
        <w:t>Contralto</w:t>
      </w:r>
      <w:r w:rsidRPr="00827236">
        <w:t xml:space="preserve"> (χαμηλότερη γυναικεία φωνή) </w:t>
      </w:r>
    </w:p>
    <w:p w:rsidR="00827236" w:rsidRDefault="00827236" w:rsidP="00827236">
      <w:pPr>
        <w:spacing w:after="0"/>
        <w:rPr>
          <w:b/>
          <w:lang w:val="en-US"/>
        </w:rPr>
      </w:pPr>
    </w:p>
    <w:p w:rsidR="00827236" w:rsidRPr="00827236" w:rsidRDefault="00827236" w:rsidP="00827236">
      <w:pPr>
        <w:spacing w:after="0"/>
        <w:rPr>
          <w:b/>
        </w:rPr>
      </w:pPr>
      <w:r w:rsidRPr="00827236">
        <w:rPr>
          <w:b/>
        </w:rPr>
        <w:t>Από τέσσερις ανδρικές φωνές  (ΑΝΔΡΙΚΗ ΧΟΡΩΔΙΑ) :</w:t>
      </w:r>
    </w:p>
    <w:p w:rsidR="00827236" w:rsidRPr="00827236" w:rsidRDefault="00827236" w:rsidP="00827236">
      <w:pPr>
        <w:pStyle w:val="a4"/>
        <w:numPr>
          <w:ilvl w:val="0"/>
          <w:numId w:val="7"/>
        </w:numPr>
        <w:spacing w:after="0"/>
      </w:pPr>
      <w:r w:rsidRPr="00827236">
        <w:rPr>
          <w:lang w:val="en-US"/>
        </w:rPr>
        <w:t>Tenoro</w:t>
      </w:r>
      <w:r w:rsidRPr="00827236">
        <w:t xml:space="preserve"> </w:t>
      </w:r>
      <w:r w:rsidRPr="00827236">
        <w:rPr>
          <w:lang w:val="en-US"/>
        </w:rPr>
        <w:t>I</w:t>
      </w:r>
      <w:r w:rsidRPr="00827236">
        <w:t xml:space="preserve"> (υψηλότερη ανδρική φωνή)</w:t>
      </w:r>
    </w:p>
    <w:p w:rsidR="00827236" w:rsidRPr="00827236" w:rsidRDefault="00827236" w:rsidP="00827236">
      <w:pPr>
        <w:pStyle w:val="a4"/>
        <w:numPr>
          <w:ilvl w:val="0"/>
          <w:numId w:val="7"/>
        </w:numPr>
        <w:spacing w:after="0"/>
        <w:rPr>
          <w:lang w:val="en-US"/>
        </w:rPr>
      </w:pPr>
      <w:r w:rsidRPr="00827236">
        <w:rPr>
          <w:lang w:val="en-US"/>
        </w:rPr>
        <w:t>Tenoro II (Secondo)</w:t>
      </w:r>
    </w:p>
    <w:p w:rsidR="00827236" w:rsidRPr="00827236" w:rsidRDefault="00827236" w:rsidP="00827236">
      <w:pPr>
        <w:pStyle w:val="a4"/>
        <w:numPr>
          <w:ilvl w:val="0"/>
          <w:numId w:val="7"/>
        </w:numPr>
        <w:spacing w:after="0"/>
        <w:rPr>
          <w:lang w:val="en-US"/>
        </w:rPr>
      </w:pPr>
      <w:r w:rsidRPr="00827236">
        <w:rPr>
          <w:lang w:val="en-US"/>
        </w:rPr>
        <w:t>Basso I (Baritono)</w:t>
      </w:r>
    </w:p>
    <w:p w:rsidR="00827236" w:rsidRPr="00827236" w:rsidRDefault="00827236" w:rsidP="00827236">
      <w:pPr>
        <w:pStyle w:val="a4"/>
        <w:numPr>
          <w:ilvl w:val="0"/>
          <w:numId w:val="7"/>
        </w:numPr>
        <w:spacing w:after="0"/>
      </w:pPr>
      <w:r w:rsidRPr="00827236">
        <w:rPr>
          <w:lang w:val="en-US"/>
        </w:rPr>
        <w:t>Basso</w:t>
      </w:r>
      <w:r w:rsidRPr="00827236">
        <w:t xml:space="preserve"> </w:t>
      </w:r>
      <w:r w:rsidRPr="00827236">
        <w:rPr>
          <w:lang w:val="en-US"/>
        </w:rPr>
        <w:t>II</w:t>
      </w:r>
      <w:r w:rsidRPr="00827236">
        <w:t xml:space="preserve"> (χαμηλότερη ανδρική φωνή)</w:t>
      </w:r>
    </w:p>
    <w:p w:rsidR="00827236" w:rsidRDefault="00827236" w:rsidP="00827236">
      <w:pPr>
        <w:spacing w:after="0"/>
        <w:rPr>
          <w:b/>
          <w:lang w:val="en-US"/>
        </w:rPr>
      </w:pPr>
    </w:p>
    <w:p w:rsidR="00827236" w:rsidRPr="00827236" w:rsidRDefault="00827236" w:rsidP="00827236">
      <w:pPr>
        <w:spacing w:after="0"/>
        <w:rPr>
          <w:b/>
        </w:rPr>
      </w:pPr>
      <w:r w:rsidRPr="00827236">
        <w:rPr>
          <w:b/>
        </w:rPr>
        <w:t>Από δύο γυναικείες και δύο ανδρικές φωνές (ΜΙΚΤΗ ΧΟΡΩΔΙΑ) :</w:t>
      </w:r>
    </w:p>
    <w:p w:rsidR="00827236" w:rsidRPr="00827236" w:rsidRDefault="00827236" w:rsidP="00827236">
      <w:pPr>
        <w:pStyle w:val="a4"/>
        <w:numPr>
          <w:ilvl w:val="0"/>
          <w:numId w:val="8"/>
        </w:numPr>
        <w:spacing w:after="0"/>
      </w:pPr>
      <w:r w:rsidRPr="00827236">
        <w:rPr>
          <w:lang w:val="en-US"/>
        </w:rPr>
        <w:t>Soprano</w:t>
      </w:r>
      <w:r w:rsidRPr="00827236">
        <w:t xml:space="preserve">   Υψηλότερη γυναικεία φωνή</w:t>
      </w:r>
    </w:p>
    <w:p w:rsidR="00827236" w:rsidRPr="00827236" w:rsidRDefault="00827236" w:rsidP="00827236">
      <w:pPr>
        <w:pStyle w:val="a4"/>
        <w:numPr>
          <w:ilvl w:val="0"/>
          <w:numId w:val="8"/>
        </w:numPr>
        <w:spacing w:after="0"/>
      </w:pPr>
      <w:r>
        <w:rPr>
          <w:lang w:val="en-US"/>
        </w:rPr>
        <w:t>A</w:t>
      </w:r>
      <w:r w:rsidRPr="00827236">
        <w:rPr>
          <w:lang w:val="en-US"/>
        </w:rPr>
        <w:t>lto</w:t>
      </w:r>
      <w:r w:rsidRPr="00827236">
        <w:t xml:space="preserve">   Χαμηλότερη γυναικεία φωνή</w:t>
      </w:r>
    </w:p>
    <w:p w:rsidR="00827236" w:rsidRPr="00827236" w:rsidRDefault="00827236" w:rsidP="00827236">
      <w:pPr>
        <w:pStyle w:val="a4"/>
        <w:numPr>
          <w:ilvl w:val="0"/>
          <w:numId w:val="8"/>
        </w:numPr>
        <w:spacing w:after="0"/>
      </w:pPr>
      <w:r w:rsidRPr="00827236">
        <w:rPr>
          <w:lang w:val="en-US"/>
        </w:rPr>
        <w:t>Tenoro</w:t>
      </w:r>
      <w:r w:rsidRPr="00827236">
        <w:t xml:space="preserve">   Υψηλότερη ανδρική φωνή</w:t>
      </w:r>
    </w:p>
    <w:p w:rsidR="00827236" w:rsidRPr="00827236" w:rsidRDefault="00827236" w:rsidP="00827236">
      <w:pPr>
        <w:pStyle w:val="a4"/>
        <w:numPr>
          <w:ilvl w:val="0"/>
          <w:numId w:val="8"/>
        </w:numPr>
        <w:spacing w:after="0"/>
      </w:pPr>
      <w:r w:rsidRPr="00827236">
        <w:rPr>
          <w:lang w:val="en-US"/>
        </w:rPr>
        <w:t>Basso</w:t>
      </w:r>
      <w:r w:rsidRPr="00827236">
        <w:t xml:space="preserve">   Χαμηλότερη ανδρική φωνή</w:t>
      </w:r>
    </w:p>
    <w:p w:rsidR="00827236" w:rsidRDefault="00827236" w:rsidP="00827236">
      <w:pPr>
        <w:spacing w:after="0"/>
        <w:rPr>
          <w:lang w:val="en-US"/>
        </w:rPr>
      </w:pPr>
    </w:p>
    <w:p w:rsidR="00827236" w:rsidRPr="00827236" w:rsidRDefault="00827236" w:rsidP="00827236">
      <w:pPr>
        <w:spacing w:after="0"/>
      </w:pPr>
      <w:r w:rsidRPr="00827236">
        <w:t xml:space="preserve">Η ΜΙΚΤΗ ΧΟΡΩΔΙΑ είναι η </w:t>
      </w:r>
      <w:r w:rsidRPr="00827236">
        <w:t>τελειότερη</w:t>
      </w:r>
      <w:r w:rsidRPr="00827236">
        <w:t xml:space="preserve"> απόδοση της τετράφωνης αρμονίας.</w:t>
      </w:r>
    </w:p>
    <w:p w:rsidR="00827236" w:rsidRDefault="00827236" w:rsidP="00827236">
      <w:pPr>
        <w:spacing w:after="0"/>
        <w:rPr>
          <w:lang w:val="en-US"/>
        </w:rPr>
      </w:pPr>
    </w:p>
    <w:p w:rsidR="00827236" w:rsidRPr="00827236" w:rsidRDefault="00827236" w:rsidP="00827236">
      <w:pPr>
        <w:spacing w:after="0"/>
        <w:rPr>
          <w:i/>
          <w:sz w:val="24"/>
          <w:szCs w:val="24"/>
        </w:rPr>
      </w:pPr>
      <w:r w:rsidRPr="00827236">
        <w:rPr>
          <w:i/>
          <w:sz w:val="24"/>
          <w:szCs w:val="24"/>
        </w:rPr>
        <w:t>Σημ.: Οι καλλίφωνοι και δεξιοτέχνες τραγουδούν και μόνοι τους, Μονωδοί.</w:t>
      </w:r>
    </w:p>
    <w:sectPr w:rsidR="00827236" w:rsidRPr="00827236" w:rsidSect="00C43B8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2445" w:rsidRDefault="00DD2445" w:rsidP="00204510">
      <w:pPr>
        <w:spacing w:after="0" w:line="240" w:lineRule="auto"/>
      </w:pPr>
      <w:r>
        <w:separator/>
      </w:r>
    </w:p>
  </w:endnote>
  <w:endnote w:type="continuationSeparator" w:id="1">
    <w:p w:rsidR="00DD2445" w:rsidRDefault="00DD2445" w:rsidP="002045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Roboto">
    <w:panose1 w:val="02000000000000000000"/>
    <w:charset w:val="A1"/>
    <w:family w:val="auto"/>
    <w:pitch w:val="variable"/>
    <w:sig w:usb0="E00002FF" w:usb1="5000205B" w:usb2="0000002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2445" w:rsidRDefault="00DD2445" w:rsidP="00204510">
      <w:pPr>
        <w:spacing w:after="0" w:line="240" w:lineRule="auto"/>
      </w:pPr>
      <w:r>
        <w:separator/>
      </w:r>
    </w:p>
  </w:footnote>
  <w:footnote w:type="continuationSeparator" w:id="1">
    <w:p w:rsidR="00DD2445" w:rsidRDefault="00DD2445" w:rsidP="00204510">
      <w:pPr>
        <w:spacing w:after="0" w:line="240" w:lineRule="auto"/>
      </w:pPr>
      <w:r>
        <w:continuationSeparator/>
      </w:r>
    </w:p>
  </w:footnote>
  <w:footnote w:id="2">
    <w:p w:rsidR="00204510" w:rsidRDefault="00204510">
      <w:pPr>
        <w:pStyle w:val="a5"/>
      </w:pPr>
      <w:r>
        <w:rPr>
          <w:rStyle w:val="a6"/>
        </w:rPr>
        <w:footnoteRef/>
      </w:r>
      <w:r>
        <w:t xml:space="preserve"> </w:t>
      </w:r>
      <w:r w:rsidRPr="00204510">
        <w:rPr>
          <w:sz w:val="16"/>
          <w:szCs w:val="16"/>
        </w:rPr>
        <w:t>Ως μεταφώνηση ορίζουμε την αλλαγή της φωνής από παιδική στη φωνή του ενήλικου ατόμου. Η διαδικασία αυτή συμβαίνει και στα δύο φύλλα με μεγαλύτερες επιπτώσεις στα αγόρια κατά την περίοδο της εφηβείας. Η μεταφώνηση συμβαίνει μεταξύ 12ου και 16ου έτους και κρατά από λίγους μήνες ραγδαίας εξέλιξης έως τρία ή και τέσσερα χρόνια ήπιας διαδικασίας. Κατά την διάρκεια της μεταφώνησης μεταβάλλεται το πάχος των φωνητικών χορδών λόγω ορμονικών μεταβολών (εμφανίζεται μαζί με την ανάπτυξη των γεννητικών οργάνων και της τριχοφυΐας). Επίσης στη διάρκεια της προμεταφώνησης το αγόρι διαθέτει τη μεγαλύτερη φωνητική έκταση από όλη τη διάρκεια της ζωής του. Στην μεταφώνηση εντοπίζεται στα αγόρια το φαλτσέτο που είναι «ψεύτικο» τραγούδι με χρήση μόνο των χειλέων των φωνητικών χορδών και καλό είναι να καλλιεργείται με προσοχή γιατί προσδίδει στη φωνή ιδιαίτερο χρώμα και ευκινησία σε ψηλούς τόνους. Κατά την διάρκεια της μεταφώνησης η συμμετοχή των αγοριών στη χορωδία πρέπει να είναι πολύ προσεκτική και σε έργα με εκτάσεις βολικές για τη φωνή τους.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A1C3A"/>
    <w:multiLevelType w:val="hybridMultilevel"/>
    <w:tmpl w:val="40347F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192285F"/>
    <w:multiLevelType w:val="hybridMultilevel"/>
    <w:tmpl w:val="14763B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7A97B6A"/>
    <w:multiLevelType w:val="hybridMultilevel"/>
    <w:tmpl w:val="C1C2C9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5CA14C0"/>
    <w:multiLevelType w:val="hybridMultilevel"/>
    <w:tmpl w:val="5EBA6E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4EFA2114"/>
    <w:multiLevelType w:val="hybridMultilevel"/>
    <w:tmpl w:val="8C2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EFB0484"/>
    <w:multiLevelType w:val="hybridMultilevel"/>
    <w:tmpl w:val="D8B2B2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10F3693"/>
    <w:multiLevelType w:val="hybridMultilevel"/>
    <w:tmpl w:val="B778E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AD42039"/>
    <w:multiLevelType w:val="hybridMultilevel"/>
    <w:tmpl w:val="D41005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4"/>
  </w:num>
  <w:num w:numId="6">
    <w:abstractNumId w:val="1"/>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C43B87"/>
    <w:rsid w:val="00083D7B"/>
    <w:rsid w:val="001F73E3"/>
    <w:rsid w:val="00204510"/>
    <w:rsid w:val="00631122"/>
    <w:rsid w:val="00651FFC"/>
    <w:rsid w:val="006561B4"/>
    <w:rsid w:val="008030C5"/>
    <w:rsid w:val="00827236"/>
    <w:rsid w:val="00914B8F"/>
    <w:rsid w:val="00961596"/>
    <w:rsid w:val="00A75E67"/>
    <w:rsid w:val="00AF3B33"/>
    <w:rsid w:val="00C12369"/>
    <w:rsid w:val="00C43B87"/>
    <w:rsid w:val="00C96930"/>
    <w:rsid w:val="00DD2445"/>
    <w:rsid w:val="00EE444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67"/>
    <w:rPr>
      <w:rFonts w:ascii="Roboto" w:hAnsi="Roboto"/>
      <w:sz w:val="26"/>
    </w:rPr>
  </w:style>
  <w:style w:type="paragraph" w:styleId="2">
    <w:name w:val="heading 2"/>
    <w:basedOn w:val="a"/>
    <w:next w:val="a"/>
    <w:link w:val="2Char"/>
    <w:uiPriority w:val="9"/>
    <w:unhideWhenUsed/>
    <w:qFormat/>
    <w:rsid w:val="00C43B87"/>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3">
    <w:name w:val="heading 3"/>
    <w:basedOn w:val="a"/>
    <w:next w:val="a"/>
    <w:link w:val="3Char"/>
    <w:uiPriority w:val="9"/>
    <w:unhideWhenUsed/>
    <w:qFormat/>
    <w:rsid w:val="00631122"/>
    <w:pPr>
      <w:keepNext/>
      <w:keepLines/>
      <w:spacing w:before="360" w:after="0"/>
      <w:outlineLvl w:val="2"/>
    </w:pPr>
    <w:rPr>
      <w:rFonts w:eastAsiaTheme="majorEastAsia" w:cstheme="majorBidi"/>
      <w:b/>
      <w:bCs/>
      <w:color w:val="0070C0"/>
      <w:sz w:val="32"/>
    </w:rPr>
  </w:style>
  <w:style w:type="paragraph" w:styleId="4">
    <w:name w:val="heading 4"/>
    <w:basedOn w:val="a"/>
    <w:next w:val="a"/>
    <w:link w:val="4Char"/>
    <w:uiPriority w:val="9"/>
    <w:unhideWhenUsed/>
    <w:qFormat/>
    <w:rsid w:val="00083D7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43B87"/>
    <w:rPr>
      <w:rFonts w:asciiTheme="majorHAnsi" w:eastAsiaTheme="majorEastAsia" w:hAnsiTheme="majorHAnsi" w:cstheme="majorBidi"/>
      <w:b/>
      <w:bCs/>
      <w:color w:val="4F81BD" w:themeColor="accent1"/>
      <w:sz w:val="26"/>
      <w:szCs w:val="26"/>
    </w:rPr>
  </w:style>
  <w:style w:type="paragraph" w:styleId="a3">
    <w:name w:val="Title"/>
    <w:basedOn w:val="a"/>
    <w:next w:val="a"/>
    <w:link w:val="Char"/>
    <w:uiPriority w:val="10"/>
    <w:qFormat/>
    <w:rsid w:val="00083D7B"/>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Char">
    <w:name w:val="Τίτλος Char"/>
    <w:basedOn w:val="a0"/>
    <w:link w:val="a3"/>
    <w:uiPriority w:val="10"/>
    <w:rsid w:val="00083D7B"/>
    <w:rPr>
      <w:rFonts w:ascii="Roboto" w:eastAsiaTheme="majorEastAsia" w:hAnsi="Roboto" w:cstheme="majorBidi"/>
      <w:color w:val="17365D" w:themeColor="text2" w:themeShade="BF"/>
      <w:spacing w:val="5"/>
      <w:kern w:val="28"/>
      <w:sz w:val="52"/>
      <w:szCs w:val="52"/>
    </w:rPr>
  </w:style>
  <w:style w:type="character" w:customStyle="1" w:styleId="3Char">
    <w:name w:val="Επικεφαλίδα 3 Char"/>
    <w:basedOn w:val="a0"/>
    <w:link w:val="3"/>
    <w:uiPriority w:val="9"/>
    <w:rsid w:val="00631122"/>
    <w:rPr>
      <w:rFonts w:ascii="Roboto" w:eastAsiaTheme="majorEastAsia" w:hAnsi="Roboto" w:cstheme="majorBidi"/>
      <w:b/>
      <w:bCs/>
      <w:color w:val="0070C0"/>
      <w:sz w:val="32"/>
    </w:rPr>
  </w:style>
  <w:style w:type="character" w:customStyle="1" w:styleId="4Char">
    <w:name w:val="Επικεφαλίδα 4 Char"/>
    <w:basedOn w:val="a0"/>
    <w:link w:val="4"/>
    <w:uiPriority w:val="9"/>
    <w:rsid w:val="00083D7B"/>
    <w:rPr>
      <w:rFonts w:asciiTheme="majorHAnsi" w:eastAsiaTheme="majorEastAsia" w:hAnsiTheme="majorHAnsi" w:cstheme="majorBidi"/>
      <w:b/>
      <w:bCs/>
      <w:i/>
      <w:iCs/>
      <w:color w:val="4F81BD" w:themeColor="accent1"/>
    </w:rPr>
  </w:style>
  <w:style w:type="paragraph" w:styleId="a4">
    <w:name w:val="List Paragraph"/>
    <w:basedOn w:val="a"/>
    <w:uiPriority w:val="34"/>
    <w:qFormat/>
    <w:rsid w:val="00083D7B"/>
    <w:pPr>
      <w:ind w:left="720"/>
      <w:contextualSpacing/>
    </w:pPr>
  </w:style>
  <w:style w:type="paragraph" w:styleId="a5">
    <w:name w:val="footnote text"/>
    <w:basedOn w:val="a"/>
    <w:link w:val="Char0"/>
    <w:uiPriority w:val="99"/>
    <w:semiHidden/>
    <w:unhideWhenUsed/>
    <w:rsid w:val="00204510"/>
    <w:pPr>
      <w:spacing w:after="0" w:line="240" w:lineRule="auto"/>
    </w:pPr>
    <w:rPr>
      <w:sz w:val="20"/>
      <w:szCs w:val="20"/>
    </w:rPr>
  </w:style>
  <w:style w:type="character" w:customStyle="1" w:styleId="Char0">
    <w:name w:val="Κείμενο υποσημείωσης Char"/>
    <w:basedOn w:val="a0"/>
    <w:link w:val="a5"/>
    <w:uiPriority w:val="99"/>
    <w:semiHidden/>
    <w:rsid w:val="00204510"/>
    <w:rPr>
      <w:rFonts w:ascii="Roboto" w:hAnsi="Roboto"/>
      <w:sz w:val="20"/>
      <w:szCs w:val="20"/>
    </w:rPr>
  </w:style>
  <w:style w:type="character" w:styleId="a6">
    <w:name w:val="footnote reference"/>
    <w:basedOn w:val="a0"/>
    <w:uiPriority w:val="99"/>
    <w:semiHidden/>
    <w:unhideWhenUsed/>
    <w:rsid w:val="002045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15815-D5A2-442A-B8E9-438EC36A2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341</Words>
  <Characters>1843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dcterms:created xsi:type="dcterms:W3CDTF">2020-11-18T06:46:00Z</dcterms:created>
  <dcterms:modified xsi:type="dcterms:W3CDTF">2020-11-18T08:14:00Z</dcterms:modified>
</cp:coreProperties>
</file>